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4"/>
      </w:pPr>
      <w:r>
        <w:rPr/>
        <w:t>Сводная таблица сведений о доходах, расходах, об имуществе и обязательствах имущественного</w:t>
      </w:r>
      <w:r>
        <w:rPr>
          <w:spacing w:val="-51"/>
        </w:rPr>
        <w:t> </w:t>
      </w:r>
      <w:r>
        <w:rPr/>
        <w:t>характера, представленных лицом, замещающим муниципальную должность Талажанского сельсовета</w:t>
      </w:r>
    </w:p>
    <w:p>
      <w:pPr>
        <w:spacing w:line="240" w:lineRule="auto" w:before="0"/>
        <w:ind w:left="3345" w:right="3355" w:firstLine="0"/>
        <w:jc w:val="center"/>
        <w:rPr>
          <w:b/>
          <w:sz w:val="28"/>
        </w:rPr>
      </w:pPr>
      <w:r>
        <w:rPr>
          <w:b/>
          <w:sz w:val="28"/>
        </w:rPr>
        <w:t>Казачинского района Красноярского края на постоянной основе, за 2019 год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558"/>
        <w:gridCol w:w="1278"/>
        <w:gridCol w:w="1702"/>
        <w:gridCol w:w="850"/>
        <w:gridCol w:w="852"/>
        <w:gridCol w:w="1186"/>
        <w:gridCol w:w="797"/>
        <w:gridCol w:w="612"/>
        <w:gridCol w:w="1174"/>
        <w:gridCol w:w="795"/>
        <w:gridCol w:w="1174"/>
        <w:gridCol w:w="1284"/>
      </w:tblGrid>
      <w:tr>
        <w:trPr>
          <w:trHeight w:val="1152" w:hRule="atLeast"/>
        </w:trPr>
        <w:tc>
          <w:tcPr>
            <w:tcW w:w="152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182" w:right="105" w:firstLine="165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  <w:r>
              <w:rPr>
                <w:sz w:val="20"/>
                <w:vertAlign w:val="superscript"/>
              </w:rPr>
              <w:t>i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  <w:vertAlign w:val="superscript"/>
              </w:rPr>
              <w:t>ii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77" w:right="2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Годовой </w:t>
            </w:r>
            <w:r>
              <w:rPr>
                <w:sz w:val="20"/>
              </w:rPr>
              <w:t>доход (руб.)</w:t>
            </w:r>
            <w:r>
              <w:rPr>
                <w:sz w:val="20"/>
                <w:vertAlign w:val="superscript"/>
              </w:rPr>
              <w:t>iii</w:t>
            </w:r>
          </w:p>
        </w:tc>
        <w:tc>
          <w:tcPr>
            <w:tcW w:w="3404" w:type="dxa"/>
            <w:gridSpan w:val="3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недвижимого имущества, принадлежащие</w:t>
            </w:r>
          </w:p>
          <w:p>
            <w:pPr>
              <w:pStyle w:val="TableParagraph"/>
              <w:spacing w:before="1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на праве собственности</w:t>
            </w:r>
            <w:r>
              <w:rPr>
                <w:sz w:val="20"/>
                <w:vertAlign w:val="superscript"/>
              </w:rPr>
              <w:t>iv</w:t>
            </w:r>
          </w:p>
        </w:tc>
        <w:tc>
          <w:tcPr>
            <w:tcW w:w="2595" w:type="dxa"/>
            <w:gridSpan w:val="3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13" w:right="217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недвижимого имущества,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находящиеся 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пользовании</w:t>
            </w:r>
            <w:r>
              <w:rPr>
                <w:sz w:val="20"/>
                <w:vertAlign w:val="superscript"/>
              </w:rPr>
              <w:t>v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line="237" w:lineRule="auto"/>
              <w:ind w:left="587" w:right="344" w:hanging="224"/>
              <w:rPr>
                <w:sz w:val="20"/>
              </w:rPr>
            </w:pPr>
            <w:r>
              <w:rPr>
                <w:sz w:val="20"/>
              </w:rPr>
              <w:t>Транспортные средства,</w:t>
            </w:r>
          </w:p>
          <w:p>
            <w:pPr>
              <w:pStyle w:val="TableParagraph"/>
              <w:ind w:left="619" w:right="183" w:hanging="327"/>
              <w:rPr>
                <w:sz w:val="20"/>
              </w:rPr>
            </w:pPr>
            <w:r>
              <w:rPr>
                <w:w w:val="95"/>
                <w:sz w:val="20"/>
              </w:rPr>
              <w:t>принадлежащие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праве</w:t>
            </w:r>
          </w:p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z w:val="20"/>
                <w:vertAlign w:val="superscript"/>
              </w:rPr>
              <w:t>vi</w:t>
            </w:r>
          </w:p>
        </w:tc>
        <w:tc>
          <w:tcPr>
            <w:tcW w:w="2458" w:type="dxa"/>
            <w:gridSpan w:val="2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767" w:right="742" w:firstLine="52"/>
              <w:rPr>
                <w:sz w:val="20"/>
              </w:rPr>
            </w:pPr>
            <w:r>
              <w:rPr>
                <w:sz w:val="20"/>
              </w:rPr>
              <w:t>Сведения о расходах</w:t>
            </w:r>
          </w:p>
        </w:tc>
      </w:tr>
      <w:tr>
        <w:trPr>
          <w:trHeight w:val="1837" w:hRule="atLeast"/>
        </w:trPr>
        <w:tc>
          <w:tcPr>
            <w:tcW w:w="15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80" w:right="173" w:firstLine="55"/>
              <w:jc w:val="both"/>
              <w:rPr>
                <w:sz w:val="20"/>
              </w:rPr>
            </w:pPr>
            <w:r>
              <w:rPr>
                <w:sz w:val="20"/>
              </w:rPr>
              <w:t>пло- щадь,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кв.м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44" w:right="1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страна </w:t>
            </w:r>
            <w:r>
              <w:rPr>
                <w:sz w:val="20"/>
              </w:rPr>
              <w:t>распо- ложе- ния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16" w:right="41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53" w:right="147" w:firstLine="55"/>
              <w:jc w:val="both"/>
              <w:rPr>
                <w:sz w:val="20"/>
              </w:rPr>
            </w:pPr>
            <w:r>
              <w:rPr>
                <w:sz w:val="20"/>
              </w:rPr>
              <w:t>пло- щадь,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кв.м</w:t>
            </w:r>
          </w:p>
        </w:tc>
        <w:tc>
          <w:tcPr>
            <w:tcW w:w="612" w:type="dxa"/>
          </w:tcPr>
          <w:p>
            <w:pPr>
              <w:pStyle w:val="TableParagraph"/>
              <w:spacing w:before="108"/>
              <w:ind w:left="206" w:right="98" w:hanging="87"/>
              <w:rPr>
                <w:sz w:val="20"/>
              </w:rPr>
            </w:pPr>
            <w:r>
              <w:rPr>
                <w:sz w:val="20"/>
              </w:rPr>
              <w:t>стра на</w:t>
            </w:r>
          </w:p>
          <w:p>
            <w:pPr>
              <w:pStyle w:val="TableParagraph"/>
              <w:ind w:left="165" w:right="122" w:hanging="34"/>
              <w:rPr>
                <w:sz w:val="20"/>
              </w:rPr>
            </w:pPr>
            <w:r>
              <w:rPr>
                <w:sz w:val="20"/>
              </w:rPr>
              <w:t>рас- по-</w:t>
            </w: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ло-</w:t>
            </w:r>
          </w:p>
          <w:p>
            <w:pPr>
              <w:pStyle w:val="TableParagraph"/>
              <w:ind w:left="148" w:right="127" w:firstLine="7"/>
              <w:rPr>
                <w:sz w:val="20"/>
              </w:rPr>
            </w:pPr>
            <w:r>
              <w:rPr>
                <w:sz w:val="20"/>
              </w:rPr>
              <w:t>же- ния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74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98" w:right="193" w:hanging="4"/>
              <w:jc w:val="center"/>
              <w:rPr>
                <w:sz w:val="20"/>
              </w:rPr>
            </w:pPr>
            <w:r>
              <w:rPr>
                <w:sz w:val="20"/>
              </w:rPr>
              <w:t>вид </w:t>
            </w:r>
            <w:r>
              <w:rPr>
                <w:w w:val="95"/>
                <w:sz w:val="20"/>
              </w:rPr>
              <w:t>приобре- </w:t>
            </w:r>
            <w:r>
              <w:rPr>
                <w:sz w:val="20"/>
              </w:rPr>
              <w:t>тенного имуще- ства</w:t>
            </w:r>
            <w:r>
              <w:rPr>
                <w:sz w:val="20"/>
                <w:vertAlign w:val="superscript"/>
              </w:rPr>
              <w:t>vii</w:t>
            </w:r>
          </w:p>
        </w:tc>
        <w:tc>
          <w:tcPr>
            <w:tcW w:w="1284" w:type="dxa"/>
          </w:tcPr>
          <w:p>
            <w:pPr>
              <w:pStyle w:val="TableParagraph"/>
              <w:ind w:left="155" w:right="148" w:hanging="4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кото- рых приоб- ретено имуще-</w:t>
            </w:r>
          </w:p>
          <w:p>
            <w:pPr>
              <w:pStyle w:val="TableParagraph"/>
              <w:spacing w:line="122" w:lineRule="auto" w:before="15"/>
              <w:ind w:left="346" w:right="343"/>
              <w:jc w:val="center"/>
              <w:rPr>
                <w:sz w:val="13"/>
              </w:rPr>
            </w:pPr>
            <w:r>
              <w:rPr>
                <w:position w:val="-8"/>
                <w:sz w:val="20"/>
              </w:rPr>
              <w:t>ство</w:t>
            </w:r>
            <w:r>
              <w:rPr>
                <w:sz w:val="13"/>
              </w:rPr>
              <w:t>viii</w:t>
            </w:r>
          </w:p>
        </w:tc>
      </w:tr>
      <w:tr>
        <w:trPr>
          <w:trHeight w:val="230" w:hRule="atLeast"/>
        </w:trPr>
        <w:tc>
          <w:tcPr>
            <w:tcW w:w="1527" w:type="dxa"/>
          </w:tcPr>
          <w:p>
            <w:pPr>
              <w:pStyle w:val="TableParagraph"/>
              <w:spacing w:line="210" w:lineRule="exact"/>
              <w:ind w:left="667" w:right="65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6" w:type="dxa"/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/>
              <w:ind w:right="3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spacing w:line="21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4" w:type="dxa"/>
          </w:tcPr>
          <w:p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4" w:type="dxa"/>
          </w:tcPr>
          <w:p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4" w:type="dxa"/>
          </w:tcPr>
          <w:p>
            <w:pPr>
              <w:pStyle w:val="TableParagraph"/>
              <w:spacing w:line="210" w:lineRule="exact"/>
              <w:ind w:left="346" w:right="3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152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37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51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sz w:val="20"/>
              </w:rPr>
              <w:t>огородный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(индивидуальная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113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ind w:left="260" w:right="253" w:hanging="1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для размещения объектов тор- говли, обще-</w:t>
            </w:r>
          </w:p>
          <w:p>
            <w:pPr>
              <w:pStyle w:val="TableParagraph"/>
              <w:ind w:left="121" w:right="113" w:firstLine="45"/>
              <w:jc w:val="both"/>
              <w:rPr>
                <w:sz w:val="20"/>
              </w:rPr>
            </w:pPr>
            <w:r>
              <w:rPr>
                <w:sz w:val="20"/>
              </w:rPr>
              <w:t>ственного пита- ния и бытового обслуживания</w:t>
            </w:r>
          </w:p>
          <w:p>
            <w:pPr>
              <w:pStyle w:val="TableParagraph"/>
              <w:spacing w:line="228" w:lineRule="exact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Талажанского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09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215" w:right="206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Биллер Светлана </w:t>
            </w:r>
            <w:r>
              <w:rPr>
                <w:b/>
                <w:w w:val="95"/>
                <w:sz w:val="20"/>
              </w:rPr>
              <w:t>Леонидовна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ind w:left="179" w:right="167" w:hanging="5"/>
              <w:jc w:val="center"/>
              <w:rPr>
                <w:sz w:val="20"/>
              </w:rPr>
            </w:pPr>
            <w:r>
              <w:rPr>
                <w:sz w:val="20"/>
              </w:rPr>
              <w:t>сельсовета, председатель </w:t>
            </w:r>
            <w:r>
              <w:rPr>
                <w:w w:val="95"/>
                <w:sz w:val="20"/>
              </w:rPr>
              <w:t>Талажанского</w:t>
            </w:r>
          </w:p>
          <w:p>
            <w:pPr>
              <w:pStyle w:val="TableParagraph"/>
              <w:spacing w:line="209" w:lineRule="exact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77" w:right="270"/>
              <w:jc w:val="center"/>
              <w:rPr>
                <w:sz w:val="20"/>
              </w:rPr>
            </w:pPr>
            <w:r>
              <w:rPr>
                <w:sz w:val="20"/>
              </w:rPr>
              <w:t>562070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6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2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44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(индивидуальная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2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1060" w:bottom="280" w:left="1200" w:right="620"/>
        </w:sectPr>
      </w:pPr>
    </w:p>
    <w:p>
      <w:pPr>
        <w:spacing w:before="74"/>
        <w:ind w:left="0" w:right="8" w:firstLine="0"/>
        <w:jc w:val="center"/>
        <w:rPr>
          <w:sz w:val="28"/>
        </w:rPr>
      </w:pPr>
      <w:r>
        <w:rPr>
          <w:w w:val="100"/>
          <w:sz w:val="28"/>
        </w:rPr>
        <w:t>2</w:t>
      </w:r>
    </w:p>
    <w:p>
      <w:pPr>
        <w:pStyle w:val="BodyText"/>
        <w:spacing w:before="7"/>
        <w:ind w:left="0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558"/>
        <w:gridCol w:w="1278"/>
        <w:gridCol w:w="1702"/>
        <w:gridCol w:w="850"/>
        <w:gridCol w:w="852"/>
        <w:gridCol w:w="1186"/>
        <w:gridCol w:w="797"/>
        <w:gridCol w:w="612"/>
        <w:gridCol w:w="1174"/>
        <w:gridCol w:w="795"/>
        <w:gridCol w:w="1174"/>
        <w:gridCol w:w="1284"/>
      </w:tblGrid>
      <w:tr>
        <w:trPr>
          <w:trHeight w:val="460" w:hRule="atLeast"/>
        </w:trPr>
        <w:tc>
          <w:tcPr>
            <w:tcW w:w="1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(индивидуальная</w:t>
            </w:r>
          </w:p>
          <w:p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before="4"/>
        <w:ind w:left="0"/>
      </w:pPr>
      <w:r>
        <w:rPr/>
        <w:pict>
          <v:line style="position:absolute;mso-position-horizontal-relative:page;mso-position-vertical-relative:paragraph;z-index:-251658240;mso-wrap-distance-left:0;mso-wrap-distance-right:0" from="70.919998pt,14.060977pt" to="214.939998pt,14.060977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6"/>
        <w:ind w:right="234"/>
        <w:jc w:val="both"/>
      </w:pPr>
      <w:r>
        <w:rPr>
          <w:position w:val="9"/>
          <w:sz w:val="13"/>
        </w:rPr>
        <w:t>i </w:t>
      </w:r>
      <w:r>
        <w:rPr/>
        <w:t>Указывается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  <w:p>
      <w:pPr>
        <w:pStyle w:val="BodyText"/>
        <w:spacing w:line="230" w:lineRule="exact" w:before="1"/>
        <w:ind w:right="227"/>
        <w:jc w:val="both"/>
      </w:pPr>
      <w:r>
        <w:rPr>
          <w:position w:val="9"/>
          <w:sz w:val="13"/>
        </w:rPr>
        <w:t>ii </w:t>
      </w:r>
      <w:r>
        <w:rPr/>
        <w:t>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>
      <w:pPr>
        <w:pStyle w:val="BodyText"/>
        <w:spacing w:line="228" w:lineRule="exact"/>
        <w:jc w:val="both"/>
      </w:pPr>
      <w:r>
        <w:rPr>
          <w:position w:val="9"/>
          <w:sz w:val="13"/>
        </w:rPr>
        <w:t>iii </w:t>
      </w:r>
      <w:r>
        <w:rPr/>
        <w:t>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</w:t>
      </w:r>
    </w:p>
    <w:p>
      <w:pPr>
        <w:pStyle w:val="BodyText"/>
        <w:spacing w:before="1"/>
        <w:ind w:right="227"/>
        <w:jc w:val="both"/>
      </w:pPr>
      <w:r>
        <w:rPr/>
        <w:t>содержащихся в строке 7 раздела 1 справки о доходах, расходах, об имуществе и обязательствах имущественного характера, форма которой утверждена Указом Прези- 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>
      <w:pPr>
        <w:pStyle w:val="BodyText"/>
        <w:spacing w:line="230" w:lineRule="exact" w:before="1"/>
        <w:ind w:right="16"/>
      </w:pPr>
      <w:r>
        <w:rPr>
          <w:position w:val="9"/>
          <w:sz w:val="13"/>
        </w:rPr>
        <w:t>iv </w:t>
      </w:r>
      <w:r>
        <w:rPr/>
        <w:t>Объекты недвижимого имущества, принадлежащие на праве собственности лицу, замещающему муниципальную должность, его супруге (супругу), несовершеннолет- ним детям, указываются на основании сведений, содержащихся в подразделе 3.1 раздела 3 Справки.</w:t>
      </w:r>
    </w:p>
    <w:p>
      <w:pPr>
        <w:pStyle w:val="BodyText"/>
        <w:spacing w:line="230" w:lineRule="exact" w:before="1"/>
        <w:ind w:right="16"/>
      </w:pPr>
      <w:r>
        <w:rPr>
          <w:position w:val="9"/>
          <w:sz w:val="13"/>
        </w:rPr>
        <w:t>v </w:t>
      </w:r>
      <w:r>
        <w:rPr/>
        <w:t>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подразделе 6.1 раздела 6</w:t>
      </w:r>
      <w:r>
        <w:rPr>
          <w:spacing w:val="8"/>
        </w:rPr>
        <w:t> </w:t>
      </w:r>
      <w:r>
        <w:rPr/>
        <w:t>Справки.</w:t>
      </w:r>
    </w:p>
    <w:p>
      <w:pPr>
        <w:pStyle w:val="BodyText"/>
        <w:spacing w:line="228" w:lineRule="exact" w:before="3"/>
        <w:ind w:right="16"/>
      </w:pPr>
      <w:r>
        <w:rPr>
          <w:position w:val="9"/>
          <w:sz w:val="13"/>
        </w:rPr>
        <w:t>vi </w:t>
      </w:r>
      <w:r>
        <w:rPr/>
        <w:t>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</w:t>
      </w:r>
      <w:r>
        <w:rPr>
          <w:spacing w:val="1"/>
        </w:rPr>
        <w:t> </w:t>
      </w:r>
      <w:r>
        <w:rPr/>
        <w:t>Справки.</w:t>
      </w:r>
    </w:p>
    <w:p>
      <w:pPr>
        <w:pStyle w:val="BodyText"/>
        <w:spacing w:line="216" w:lineRule="exact"/>
      </w:pPr>
      <w:r>
        <w:rPr>
          <w:position w:val="9"/>
          <w:sz w:val="13"/>
        </w:rPr>
        <w:t>vii </w:t>
      </w:r>
      <w:r>
        <w:rPr/>
        <w:t>Вид приобретенного имущества указывается на основании сведений, содержащихся в графе 2 раздела 2 Справки.</w:t>
      </w:r>
    </w:p>
    <w:p>
      <w:pPr>
        <w:pStyle w:val="BodyText"/>
        <w:spacing w:line="243" w:lineRule="exact"/>
      </w:pPr>
      <w:r>
        <w:rPr>
          <w:position w:val="9"/>
          <w:sz w:val="13"/>
        </w:rPr>
        <w:t>viii </w:t>
      </w:r>
      <w:r>
        <w:rPr/>
        <w:t>Источник получения средств, за счет которых приобретено имущество, указывается на основании сведений, содержащихся в графе 4 раздела 2 Справки.</w:t>
      </w:r>
    </w:p>
    <w:sectPr>
      <w:pgSz w:w="16840" w:h="11910" w:orient="landscape"/>
      <w:pgMar w:top="620" w:bottom="280" w:left="1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63" w:right="67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dcterms:created xsi:type="dcterms:W3CDTF">2020-09-09T04:48:53Z</dcterms:created>
  <dcterms:modified xsi:type="dcterms:W3CDTF">2020-09-09T04:48:53Z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