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56" w:rsidRPr="00BE469A" w:rsidRDefault="008E6556" w:rsidP="008E6556">
      <w:pPr>
        <w:pStyle w:val="ab"/>
        <w:rPr>
          <w:sz w:val="24"/>
          <w:szCs w:val="24"/>
        </w:rPr>
      </w:pPr>
      <w:r w:rsidRPr="00BE469A">
        <w:rPr>
          <w:sz w:val="24"/>
          <w:szCs w:val="24"/>
        </w:rPr>
        <w:t>РОССИЙСКАЯ ФЕДЕРАЦИЯ</w:t>
      </w:r>
    </w:p>
    <w:p w:rsidR="008E6556" w:rsidRPr="00BE469A" w:rsidRDefault="008E6556" w:rsidP="008E6556">
      <w:pPr>
        <w:pStyle w:val="ab"/>
        <w:rPr>
          <w:sz w:val="24"/>
          <w:szCs w:val="24"/>
        </w:rPr>
      </w:pPr>
      <w:r w:rsidRPr="00BE469A">
        <w:rPr>
          <w:sz w:val="24"/>
          <w:szCs w:val="24"/>
        </w:rPr>
        <w:t>КРАСНОЯРСКИЙ КРАЙ</w:t>
      </w:r>
    </w:p>
    <w:p w:rsidR="008E6556" w:rsidRPr="00BE469A" w:rsidRDefault="008E6556" w:rsidP="008E6556">
      <w:pPr>
        <w:pStyle w:val="ab"/>
        <w:rPr>
          <w:sz w:val="24"/>
          <w:szCs w:val="24"/>
        </w:rPr>
      </w:pPr>
      <w:r w:rsidRPr="00BE469A">
        <w:rPr>
          <w:sz w:val="24"/>
          <w:szCs w:val="24"/>
        </w:rPr>
        <w:t>КАЗАЧИНСКИЙ РАЙОН</w:t>
      </w:r>
    </w:p>
    <w:p w:rsidR="008E6556" w:rsidRPr="00BE469A" w:rsidRDefault="008E6556" w:rsidP="008E6556">
      <w:pPr>
        <w:pStyle w:val="ab"/>
        <w:rPr>
          <w:sz w:val="24"/>
          <w:szCs w:val="24"/>
        </w:rPr>
      </w:pPr>
      <w:r w:rsidRPr="00BE469A">
        <w:rPr>
          <w:sz w:val="24"/>
          <w:szCs w:val="24"/>
        </w:rPr>
        <w:t>ТАЛАЖАНСКИЙ СЕЛЬСКИЙ СОВЕТ ДЕПУТАТОВ</w:t>
      </w:r>
    </w:p>
    <w:p w:rsidR="008E6556" w:rsidRPr="00BE469A" w:rsidRDefault="008E6556" w:rsidP="008E6556">
      <w:pPr>
        <w:pStyle w:val="ad"/>
        <w:rPr>
          <w:rFonts w:ascii="Times New Roman" w:hAnsi="Times New Roman"/>
          <w:sz w:val="24"/>
          <w:szCs w:val="24"/>
        </w:rPr>
      </w:pPr>
    </w:p>
    <w:p w:rsidR="008E6556" w:rsidRPr="00BE469A" w:rsidRDefault="008E6556" w:rsidP="008E65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E469A">
        <w:rPr>
          <w:rFonts w:ascii="Times New Roman" w:hAnsi="Times New Roman"/>
          <w:b/>
          <w:sz w:val="24"/>
          <w:szCs w:val="24"/>
        </w:rPr>
        <w:t>РЕШЕНИЕ</w:t>
      </w:r>
      <w:r w:rsidR="00BE469A" w:rsidRPr="00BE469A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8E6556" w:rsidRPr="00BE469A" w:rsidRDefault="008E6556" w:rsidP="008E6556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556" w:rsidRPr="00BE469A" w:rsidRDefault="008E6556" w:rsidP="008E6556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  <w:r w:rsidRPr="00BE469A">
        <w:rPr>
          <w:rFonts w:ascii="Times New Roman" w:hAnsi="Times New Roman"/>
          <w:bCs/>
          <w:sz w:val="24"/>
          <w:szCs w:val="24"/>
        </w:rPr>
        <w:t>00.00.2022</w:t>
      </w:r>
      <w:r w:rsidRPr="00BE469A">
        <w:rPr>
          <w:rFonts w:ascii="Times New Roman" w:hAnsi="Times New Roman"/>
          <w:bCs/>
          <w:sz w:val="24"/>
          <w:szCs w:val="24"/>
        </w:rPr>
        <w:tab/>
      </w:r>
      <w:r w:rsidRPr="00BE469A">
        <w:rPr>
          <w:rFonts w:ascii="Times New Roman" w:hAnsi="Times New Roman"/>
          <w:bCs/>
          <w:sz w:val="24"/>
          <w:szCs w:val="24"/>
        </w:rPr>
        <w:tab/>
        <w:t xml:space="preserve">                      </w:t>
      </w:r>
      <w:proofErr w:type="spellStart"/>
      <w:r w:rsidRPr="00BE469A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BE469A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BE469A">
        <w:rPr>
          <w:rFonts w:ascii="Times New Roman" w:hAnsi="Times New Roman"/>
          <w:bCs/>
          <w:sz w:val="24"/>
          <w:szCs w:val="24"/>
        </w:rPr>
        <w:t>алажанка</w:t>
      </w:r>
      <w:proofErr w:type="spellEnd"/>
      <w:r w:rsidRPr="00BE469A">
        <w:rPr>
          <w:rFonts w:ascii="Times New Roman" w:hAnsi="Times New Roman"/>
          <w:bCs/>
          <w:sz w:val="24"/>
          <w:szCs w:val="24"/>
        </w:rPr>
        <w:t xml:space="preserve">                                     №</w:t>
      </w:r>
    </w:p>
    <w:p w:rsidR="00E96527" w:rsidRPr="00BE469A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0246" w:rsidRPr="00BE469A" w:rsidRDefault="00E96527" w:rsidP="00B9744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459FC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внесении изменений </w:t>
      </w:r>
      <w:r w:rsidR="00681F1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</w:t>
      </w:r>
      <w:r w:rsidR="00261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r w:rsidR="00E30D6F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Совета депутатов от </w:t>
      </w:r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E30D6F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.11.2019 № </w:t>
      </w:r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30-60</w:t>
      </w:r>
      <w:r w:rsidR="00E30D6F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«Об утверждении Правил благоустройства территории </w:t>
      </w:r>
      <w:proofErr w:type="spellStart"/>
      <w:r w:rsidR="00BE469A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3B522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0D6F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сельсовета»</w:t>
      </w:r>
    </w:p>
    <w:p w:rsidR="00804CC7" w:rsidRPr="00BE469A" w:rsidRDefault="00681F16" w:rsidP="00B9744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8F0246" w:rsidRPr="00BE469A" w:rsidRDefault="00804CC7" w:rsidP="00681F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целях обеспечения надлежащего санитарного состояния, чистоты и порядка на территории </w:t>
      </w:r>
      <w:proofErr w:type="spellStart"/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сельсовета, в соответствии с Конституцией Российской Федерации, руководствуясь статьями 14, 43, 45.1 Федерального закона 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Постановления Правительства Российской Федерации от 16.09.2020 № 1479 «Об утверждении правил противопожарного режима в Российской Федерации», в соответствии с Уставом</w:t>
      </w:r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8F024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сельсовета,</w:t>
      </w:r>
    </w:p>
    <w:p w:rsidR="00804CC7" w:rsidRPr="00BE469A" w:rsidRDefault="00804CC7" w:rsidP="00881D5F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CC7" w:rsidRPr="00BE469A" w:rsidRDefault="00804CC7" w:rsidP="00881D5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804CC7" w:rsidRPr="00BE469A" w:rsidRDefault="00804CC7" w:rsidP="00881D5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246" w:rsidRPr="00BE469A" w:rsidRDefault="008F0246" w:rsidP="007B36C5">
      <w:pPr>
        <w:pStyle w:val="a8"/>
        <w:numPr>
          <w:ilvl w:val="0"/>
          <w:numId w:val="6"/>
        </w:numPr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решение </w:t>
      </w:r>
      <w:proofErr w:type="spellStart"/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Талажанского</w:t>
      </w:r>
      <w:proofErr w:type="spellEnd"/>
      <w:r w:rsidR="001D6F72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8F7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Совета депутатов от </w:t>
      </w:r>
      <w:r w:rsidR="00E30D6F" w:rsidRPr="00BE46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.11.2019 № </w:t>
      </w:r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30-60</w:t>
      </w: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 утверждении Правил благоустройства территории </w:t>
      </w:r>
      <w:proofErr w:type="spellStart"/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1D6F72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>сельсовета», разделом №_  «Правила противопожарного режима», с указанием следующих правил:</w:t>
      </w:r>
    </w:p>
    <w:p w:rsidR="008F0246" w:rsidRPr="00BE469A" w:rsidRDefault="008F0246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>-запрещается использовать противопожарные расстояния межу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</w:t>
      </w:r>
      <w:r w:rsidR="00B505C0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др.) и сжигания отходов и тары;</w:t>
      </w:r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>-на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изделия;</w:t>
      </w:r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>-правообладатели земельных участко</w:t>
      </w:r>
      <w:proofErr w:type="gramStart"/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собственники земельных участков, землепользователи, землевладельцы и арендаторы земельных участков), расположенных в границах населенных пунктов обязаны производить своевременную уборку мусора, сухой растительности и покос травы.</w:t>
      </w:r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-на территориях общего пользования, прилегающих к жилым домам, садовым домам, объектам недвижимого имущества, а также в лесах, лесопарковых зонах и на землях сельскохозяйственного назначения запрещается устраивать свалки горючих отходов;</w:t>
      </w:r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>-учреждения,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 пользующиеся и (или) распоряжающиеся территорией, прилегающей к лесу, обеспечивают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</w:t>
      </w:r>
      <w:proofErr w:type="gramEnd"/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2.Обеспечить размещение настоящего решения на официальном сайте администрации </w:t>
      </w:r>
      <w:proofErr w:type="spellStart"/>
      <w:r w:rsidR="008E6556" w:rsidRPr="00BE4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1D6F72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талажанка</w:t>
      </w:r>
      <w:proofErr w:type="gramStart"/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</w:p>
    <w:p w:rsidR="00B505C0" w:rsidRPr="00BE469A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>3.Контроль исполнения настоящего решения оставляю за собой.</w:t>
      </w:r>
    </w:p>
    <w:p w:rsidR="007B36C5" w:rsidRPr="00BE469A" w:rsidRDefault="007B36C5" w:rsidP="008E6556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6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4.Решение вступает в силу после официального опубликования в газете </w:t>
      </w:r>
      <w:r w:rsidR="008E6556" w:rsidRPr="00BE469A">
        <w:rPr>
          <w:rFonts w:ascii="Times New Roman" w:eastAsia="Times New Roman" w:hAnsi="Times New Roman"/>
          <w:sz w:val="24"/>
          <w:szCs w:val="24"/>
          <w:lang w:eastAsia="ru-RU"/>
        </w:rPr>
        <w:t>«Талажанский вестник»</w:t>
      </w:r>
    </w:p>
    <w:p w:rsidR="008E6556" w:rsidRPr="00BE469A" w:rsidRDefault="008E6556" w:rsidP="008E6556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556" w:rsidRPr="00BE469A" w:rsidRDefault="008E6556" w:rsidP="008E6556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14"/>
        <w:gridCol w:w="4814"/>
      </w:tblGrid>
      <w:tr w:rsidR="00BE469A" w:rsidRPr="00BE469A" w:rsidTr="00C30C27">
        <w:tc>
          <w:tcPr>
            <w:tcW w:w="4814" w:type="dxa"/>
            <w:shd w:val="clear" w:color="auto" w:fill="auto"/>
          </w:tcPr>
          <w:p w:rsidR="00BE469A" w:rsidRPr="00BE469A" w:rsidRDefault="00BE469A" w:rsidP="00C30C27">
            <w:pPr>
              <w:pStyle w:val="ab"/>
              <w:jc w:val="left"/>
              <w:rPr>
                <w:rFonts w:eastAsia="Calibri"/>
                <w:sz w:val="24"/>
                <w:szCs w:val="24"/>
              </w:rPr>
            </w:pPr>
            <w:r w:rsidRPr="00BE469A">
              <w:rPr>
                <w:rFonts w:eastAsia="Calibri"/>
                <w:sz w:val="24"/>
                <w:szCs w:val="24"/>
              </w:rPr>
              <w:t xml:space="preserve">Председатель </w:t>
            </w:r>
            <w:proofErr w:type="spellStart"/>
            <w:r w:rsidRPr="00BE469A">
              <w:rPr>
                <w:rFonts w:eastAsia="Calibri"/>
                <w:sz w:val="24"/>
                <w:szCs w:val="24"/>
              </w:rPr>
              <w:t>Талажанского</w:t>
            </w:r>
            <w:proofErr w:type="spellEnd"/>
          </w:p>
          <w:p w:rsidR="00BE469A" w:rsidRPr="00BE469A" w:rsidRDefault="00BE469A" w:rsidP="00C30C27">
            <w:pPr>
              <w:pStyle w:val="ab"/>
              <w:jc w:val="left"/>
              <w:rPr>
                <w:rFonts w:eastAsia="Calibri"/>
                <w:sz w:val="24"/>
                <w:szCs w:val="24"/>
              </w:rPr>
            </w:pPr>
            <w:r w:rsidRPr="00BE469A">
              <w:rPr>
                <w:rFonts w:eastAsia="Calibri"/>
                <w:sz w:val="24"/>
                <w:szCs w:val="24"/>
              </w:rPr>
              <w:t xml:space="preserve">сельского Совета </w:t>
            </w:r>
          </w:p>
          <w:p w:rsidR="00BE469A" w:rsidRPr="00BE469A" w:rsidRDefault="00BE469A" w:rsidP="00C30C27">
            <w:pPr>
              <w:pStyle w:val="ab"/>
              <w:jc w:val="left"/>
              <w:rPr>
                <w:rFonts w:eastAsia="Calibri"/>
                <w:sz w:val="24"/>
                <w:szCs w:val="24"/>
              </w:rPr>
            </w:pPr>
            <w:r w:rsidRPr="00BE469A">
              <w:rPr>
                <w:rFonts w:eastAsia="Calibri"/>
                <w:sz w:val="24"/>
                <w:szCs w:val="24"/>
              </w:rPr>
              <w:t>депутатов Т.В.Рагозина</w:t>
            </w:r>
          </w:p>
        </w:tc>
        <w:tc>
          <w:tcPr>
            <w:tcW w:w="4814" w:type="dxa"/>
            <w:shd w:val="clear" w:color="auto" w:fill="auto"/>
          </w:tcPr>
          <w:p w:rsidR="00BE469A" w:rsidRPr="00BE469A" w:rsidRDefault="00BE469A" w:rsidP="00C30C27">
            <w:pPr>
              <w:pStyle w:val="ab"/>
              <w:jc w:val="left"/>
              <w:rPr>
                <w:rFonts w:eastAsia="Calibri"/>
                <w:sz w:val="24"/>
                <w:szCs w:val="24"/>
              </w:rPr>
            </w:pPr>
            <w:r w:rsidRPr="00BE469A">
              <w:rPr>
                <w:rFonts w:eastAsia="Calibri"/>
                <w:sz w:val="24"/>
                <w:szCs w:val="24"/>
              </w:rPr>
              <w:t xml:space="preserve">Глава </w:t>
            </w:r>
            <w:proofErr w:type="spellStart"/>
            <w:r w:rsidRPr="00BE469A">
              <w:rPr>
                <w:rFonts w:eastAsia="Calibri"/>
                <w:sz w:val="24"/>
                <w:szCs w:val="24"/>
              </w:rPr>
              <w:t>Талажанского</w:t>
            </w:r>
            <w:proofErr w:type="spellEnd"/>
            <w:r w:rsidRPr="00BE469A">
              <w:rPr>
                <w:rFonts w:eastAsia="Calibri"/>
                <w:sz w:val="24"/>
                <w:szCs w:val="24"/>
              </w:rPr>
              <w:t xml:space="preserve"> сельсовета</w:t>
            </w:r>
          </w:p>
          <w:p w:rsidR="00BE469A" w:rsidRPr="00BE469A" w:rsidRDefault="00BE469A" w:rsidP="00C30C27">
            <w:pPr>
              <w:pStyle w:val="ab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E469A">
              <w:rPr>
                <w:rFonts w:eastAsia="Calibri"/>
                <w:sz w:val="24"/>
                <w:szCs w:val="24"/>
              </w:rPr>
              <w:t>С.Л.Биллер</w:t>
            </w:r>
            <w:proofErr w:type="spellEnd"/>
          </w:p>
        </w:tc>
      </w:tr>
    </w:tbl>
    <w:p w:rsidR="00B505C0" w:rsidRPr="00BE469A" w:rsidRDefault="00B505C0" w:rsidP="008F0246">
      <w:pPr>
        <w:pStyle w:val="a8"/>
        <w:ind w:left="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C84" w:rsidRPr="00BE469A" w:rsidRDefault="00ED2C84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2EB" w:rsidRPr="00BE469A" w:rsidRDefault="000C22EB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0C22EB" w:rsidRPr="00BE469A" w:rsidSect="00405A5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D1" w:rsidRDefault="00A00BD1">
      <w:r>
        <w:separator/>
      </w:r>
    </w:p>
  </w:endnote>
  <w:endnote w:type="continuationSeparator" w:id="0">
    <w:p w:rsidR="00A00BD1" w:rsidRDefault="00A0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D1" w:rsidRDefault="00A00BD1">
      <w:r>
        <w:separator/>
      </w:r>
    </w:p>
  </w:footnote>
  <w:footnote w:type="continuationSeparator" w:id="0">
    <w:p w:rsidR="00A00BD1" w:rsidRDefault="00A00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12" w:rsidRDefault="00560E70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12" w:rsidRDefault="00560E70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13EB">
      <w:rPr>
        <w:rStyle w:val="a4"/>
        <w:noProof/>
      </w:rPr>
      <w:t>2</w: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FF5"/>
    <w:multiLevelType w:val="multilevel"/>
    <w:tmpl w:val="58AC4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B17C9E"/>
    <w:multiLevelType w:val="hybridMultilevel"/>
    <w:tmpl w:val="41C6BC58"/>
    <w:lvl w:ilvl="0" w:tplc="778E1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F1309"/>
    <w:multiLevelType w:val="hybridMultilevel"/>
    <w:tmpl w:val="090EA676"/>
    <w:lvl w:ilvl="0" w:tplc="EFD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6108B"/>
    <w:multiLevelType w:val="hybridMultilevel"/>
    <w:tmpl w:val="B9B01372"/>
    <w:lvl w:ilvl="0" w:tplc="77BCD2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C527350"/>
    <w:multiLevelType w:val="multilevel"/>
    <w:tmpl w:val="FD00A9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527"/>
    <w:rsid w:val="00005DB3"/>
    <w:rsid w:val="00007827"/>
    <w:rsid w:val="00015952"/>
    <w:rsid w:val="00020E60"/>
    <w:rsid w:val="00025F12"/>
    <w:rsid w:val="00032243"/>
    <w:rsid w:val="000359D6"/>
    <w:rsid w:val="000459FC"/>
    <w:rsid w:val="00051F1C"/>
    <w:rsid w:val="00056F05"/>
    <w:rsid w:val="00072228"/>
    <w:rsid w:val="00074EC6"/>
    <w:rsid w:val="000956FF"/>
    <w:rsid w:val="000B4CCE"/>
    <w:rsid w:val="000B6BD9"/>
    <w:rsid w:val="000B774C"/>
    <w:rsid w:val="000C22EB"/>
    <w:rsid w:val="00103C69"/>
    <w:rsid w:val="0010790A"/>
    <w:rsid w:val="00114936"/>
    <w:rsid w:val="00134DB5"/>
    <w:rsid w:val="00156658"/>
    <w:rsid w:val="00190DD1"/>
    <w:rsid w:val="00192991"/>
    <w:rsid w:val="00194C4C"/>
    <w:rsid w:val="001B1C09"/>
    <w:rsid w:val="001B4718"/>
    <w:rsid w:val="001D6F72"/>
    <w:rsid w:val="001E109B"/>
    <w:rsid w:val="001E49A5"/>
    <w:rsid w:val="001E4F7D"/>
    <w:rsid w:val="001F0AAD"/>
    <w:rsid w:val="001F4B30"/>
    <w:rsid w:val="001F52C7"/>
    <w:rsid w:val="00201BB3"/>
    <w:rsid w:val="002079A2"/>
    <w:rsid w:val="0021026A"/>
    <w:rsid w:val="002402B4"/>
    <w:rsid w:val="00241874"/>
    <w:rsid w:val="002613EB"/>
    <w:rsid w:val="00271121"/>
    <w:rsid w:val="0028051B"/>
    <w:rsid w:val="00286990"/>
    <w:rsid w:val="002B3364"/>
    <w:rsid w:val="002B6605"/>
    <w:rsid w:val="002D03B3"/>
    <w:rsid w:val="002F44B3"/>
    <w:rsid w:val="003007FA"/>
    <w:rsid w:val="003129DE"/>
    <w:rsid w:val="0035279B"/>
    <w:rsid w:val="003B5226"/>
    <w:rsid w:val="003C036D"/>
    <w:rsid w:val="003C1313"/>
    <w:rsid w:val="003C636A"/>
    <w:rsid w:val="003D4C16"/>
    <w:rsid w:val="003E5362"/>
    <w:rsid w:val="00404DCD"/>
    <w:rsid w:val="00404F1F"/>
    <w:rsid w:val="00405A50"/>
    <w:rsid w:val="00430AD6"/>
    <w:rsid w:val="00430C7B"/>
    <w:rsid w:val="00437CFC"/>
    <w:rsid w:val="0044436A"/>
    <w:rsid w:val="00452A9F"/>
    <w:rsid w:val="00454E63"/>
    <w:rsid w:val="00456263"/>
    <w:rsid w:val="0047361F"/>
    <w:rsid w:val="004946A8"/>
    <w:rsid w:val="004A1660"/>
    <w:rsid w:val="004A38D7"/>
    <w:rsid w:val="004B2CBF"/>
    <w:rsid w:val="004B4886"/>
    <w:rsid w:val="004B6597"/>
    <w:rsid w:val="004C591D"/>
    <w:rsid w:val="004D3B43"/>
    <w:rsid w:val="004D415B"/>
    <w:rsid w:val="004D7C57"/>
    <w:rsid w:val="004E3261"/>
    <w:rsid w:val="004F2238"/>
    <w:rsid w:val="004F23D7"/>
    <w:rsid w:val="004F5293"/>
    <w:rsid w:val="00522940"/>
    <w:rsid w:val="005538B6"/>
    <w:rsid w:val="005538FC"/>
    <w:rsid w:val="00555232"/>
    <w:rsid w:val="00560E70"/>
    <w:rsid w:val="00571411"/>
    <w:rsid w:val="00573EBC"/>
    <w:rsid w:val="00574080"/>
    <w:rsid w:val="00597202"/>
    <w:rsid w:val="005B107D"/>
    <w:rsid w:val="005B1FBF"/>
    <w:rsid w:val="005C04D0"/>
    <w:rsid w:val="005C4875"/>
    <w:rsid w:val="005D70DE"/>
    <w:rsid w:val="005E55AB"/>
    <w:rsid w:val="0062065C"/>
    <w:rsid w:val="0066459E"/>
    <w:rsid w:val="00681F16"/>
    <w:rsid w:val="00691199"/>
    <w:rsid w:val="006B2BB9"/>
    <w:rsid w:val="006D7CC9"/>
    <w:rsid w:val="006F226F"/>
    <w:rsid w:val="00710758"/>
    <w:rsid w:val="0073532D"/>
    <w:rsid w:val="00744105"/>
    <w:rsid w:val="007917FD"/>
    <w:rsid w:val="007B36C5"/>
    <w:rsid w:val="007D356E"/>
    <w:rsid w:val="00803622"/>
    <w:rsid w:val="00804CC7"/>
    <w:rsid w:val="00833774"/>
    <w:rsid w:val="00843C29"/>
    <w:rsid w:val="0085553C"/>
    <w:rsid w:val="00864B84"/>
    <w:rsid w:val="00881D5F"/>
    <w:rsid w:val="00882CB2"/>
    <w:rsid w:val="00891A57"/>
    <w:rsid w:val="008B1B58"/>
    <w:rsid w:val="008B68D4"/>
    <w:rsid w:val="008B6B88"/>
    <w:rsid w:val="008E069D"/>
    <w:rsid w:val="008E6556"/>
    <w:rsid w:val="008F0246"/>
    <w:rsid w:val="009205F0"/>
    <w:rsid w:val="009638A4"/>
    <w:rsid w:val="009647E5"/>
    <w:rsid w:val="009735DD"/>
    <w:rsid w:val="00973E4B"/>
    <w:rsid w:val="00983028"/>
    <w:rsid w:val="00986A2B"/>
    <w:rsid w:val="009959A9"/>
    <w:rsid w:val="00995E48"/>
    <w:rsid w:val="009A4EDF"/>
    <w:rsid w:val="009B0485"/>
    <w:rsid w:val="009B787F"/>
    <w:rsid w:val="009C5C32"/>
    <w:rsid w:val="009D30D2"/>
    <w:rsid w:val="009F51BC"/>
    <w:rsid w:val="00A00BD1"/>
    <w:rsid w:val="00A01D9A"/>
    <w:rsid w:val="00A41926"/>
    <w:rsid w:val="00A44809"/>
    <w:rsid w:val="00A9075C"/>
    <w:rsid w:val="00A93886"/>
    <w:rsid w:val="00AB296F"/>
    <w:rsid w:val="00AC4E05"/>
    <w:rsid w:val="00AD3C23"/>
    <w:rsid w:val="00AE0A84"/>
    <w:rsid w:val="00AE5346"/>
    <w:rsid w:val="00B10B34"/>
    <w:rsid w:val="00B125A1"/>
    <w:rsid w:val="00B132FC"/>
    <w:rsid w:val="00B3051F"/>
    <w:rsid w:val="00B505C0"/>
    <w:rsid w:val="00B61A1E"/>
    <w:rsid w:val="00B6447E"/>
    <w:rsid w:val="00B76504"/>
    <w:rsid w:val="00B972EC"/>
    <w:rsid w:val="00B97448"/>
    <w:rsid w:val="00BA46E7"/>
    <w:rsid w:val="00BB385A"/>
    <w:rsid w:val="00BC5AD2"/>
    <w:rsid w:val="00BE469A"/>
    <w:rsid w:val="00C04F58"/>
    <w:rsid w:val="00C23BB6"/>
    <w:rsid w:val="00C34D81"/>
    <w:rsid w:val="00C4302F"/>
    <w:rsid w:val="00C513BB"/>
    <w:rsid w:val="00C647BF"/>
    <w:rsid w:val="00C84742"/>
    <w:rsid w:val="00C9575F"/>
    <w:rsid w:val="00CA0660"/>
    <w:rsid w:val="00CC2005"/>
    <w:rsid w:val="00CE5DDD"/>
    <w:rsid w:val="00D05D65"/>
    <w:rsid w:val="00D56725"/>
    <w:rsid w:val="00D63E19"/>
    <w:rsid w:val="00D65CB1"/>
    <w:rsid w:val="00D717E9"/>
    <w:rsid w:val="00D7448A"/>
    <w:rsid w:val="00D77D44"/>
    <w:rsid w:val="00D81865"/>
    <w:rsid w:val="00D85AFB"/>
    <w:rsid w:val="00DA4782"/>
    <w:rsid w:val="00DB32DA"/>
    <w:rsid w:val="00DE3C9C"/>
    <w:rsid w:val="00E30D6F"/>
    <w:rsid w:val="00E46550"/>
    <w:rsid w:val="00E86D37"/>
    <w:rsid w:val="00E96527"/>
    <w:rsid w:val="00EA18AD"/>
    <w:rsid w:val="00ED2C84"/>
    <w:rsid w:val="00F01A6B"/>
    <w:rsid w:val="00F1747A"/>
    <w:rsid w:val="00F35FDD"/>
    <w:rsid w:val="00F76B6A"/>
    <w:rsid w:val="00F828F7"/>
    <w:rsid w:val="00F82F4D"/>
    <w:rsid w:val="00F950D0"/>
    <w:rsid w:val="00FE2068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5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527"/>
  </w:style>
  <w:style w:type="paragraph" w:customStyle="1" w:styleId="ConsPlusTitlePage">
    <w:name w:val="ConsPlusTitlePage"/>
    <w:rsid w:val="00E96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965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96527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E965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6527"/>
    <w:pPr>
      <w:widowControl w:val="0"/>
      <w:autoSpaceDE w:val="0"/>
      <w:autoSpaceDN w:val="0"/>
    </w:pPr>
    <w:rPr>
      <w:sz w:val="28"/>
    </w:rPr>
  </w:style>
  <w:style w:type="character" w:styleId="a5">
    <w:name w:val="Hyperlink"/>
    <w:basedOn w:val="a0"/>
    <w:rsid w:val="00AC4E05"/>
    <w:rPr>
      <w:color w:val="0000FF"/>
      <w:u w:val="single"/>
    </w:rPr>
  </w:style>
  <w:style w:type="paragraph" w:styleId="a6">
    <w:name w:val="footer"/>
    <w:basedOn w:val="a"/>
    <w:rsid w:val="004B6597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9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65"/>
    <w:pPr>
      <w:ind w:left="720"/>
      <w:contextualSpacing/>
    </w:pPr>
  </w:style>
  <w:style w:type="paragraph" w:styleId="a9">
    <w:name w:val="Balloon Text"/>
    <w:basedOn w:val="a"/>
    <w:link w:val="aa"/>
    <w:rsid w:val="00A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4480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">
    <w:name w:val="Гиперссылка1"/>
    <w:basedOn w:val="a0"/>
    <w:rsid w:val="00B97448"/>
  </w:style>
  <w:style w:type="paragraph" w:styleId="ab">
    <w:name w:val="Title"/>
    <w:basedOn w:val="a"/>
    <w:link w:val="ac"/>
    <w:qFormat/>
    <w:rsid w:val="008E655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E6556"/>
    <w:rPr>
      <w:sz w:val="28"/>
    </w:rPr>
  </w:style>
  <w:style w:type="paragraph" w:styleId="ad">
    <w:name w:val="No Spacing"/>
    <w:uiPriority w:val="1"/>
    <w:qFormat/>
    <w:rsid w:val="008E6556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AA75-7EB7-4943-A126-F96ABD08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vt:lpstr>
    </vt:vector>
  </TitlesOfParts>
  <Company>Прокуратура Красноярского края</Company>
  <LinksUpToDate>false</LinksUpToDate>
  <CharactersWithSpaces>3707</CharactersWithSpaces>
  <SharedDoc>false</SharedDoc>
  <HLinks>
    <vt:vector size="180" baseType="variant">
      <vt:variant>
        <vt:i4>262150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589825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consultantplus://offline/ref=37F34CBC52707F7D6F3057AA4128C8FB4DACA0AEBFC89B3B33B410BB65C0C8EFFD1158BDE564E3A8F135443CD26B9C5A5D8D34447Ce1xEJ</vt:lpwstr>
      </vt:variant>
      <vt:variant>
        <vt:lpwstr/>
      </vt:variant>
      <vt:variant>
        <vt:i4>393216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consultantplus://offline/ref=D900D08ADF7FEB2A230CA78ADAAA69200558A7051DE3DF41FD8DC60BC193B362938C603ADCE8F33144CD0AB42EAAC317A9o8w1J</vt:lpwstr>
      </vt:variant>
      <vt:variant>
        <vt:lpwstr/>
      </vt:variant>
      <vt:variant>
        <vt:i4>65541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consultantplus://offline/ref=0E9463DF4040EB9D4629404EFA17DF390BEBAF2967990DBCD4738B2D9C7C46A83E440A8888F35EF376E4F8AF16FDF83582E3F92F13oAu6J</vt:lpwstr>
      </vt:variant>
      <vt:variant>
        <vt:lpwstr/>
      </vt:variant>
      <vt:variant>
        <vt:i4>8060980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consultantplus://offline/ref=50B7FE0D143F2088F8B858CC411922C285F8A0544979D066F5BEECF3D3797865F07C8116C0E1156CDC5988DDB4D1F68A9CE7A3D2C25CDE5DN3h3J</vt:lpwstr>
      </vt:variant>
      <vt:variant>
        <vt:lpwstr/>
      </vt:variant>
      <vt:variant>
        <vt:i4>4718606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consultantplus://offline/ref=E06594A8779E47B65C1309EB86F019AA4A44FBCDC3E3E3607B16659F0B0D0C14112DCA5A41771A126B32165DCFA9EF502C6BB8F74AtAWCJ</vt:lpwstr>
      </vt:variant>
      <vt:variant>
        <vt:lpwstr/>
      </vt:variant>
      <vt:variant>
        <vt:i4>5767252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consultantplus://offline/ref=5498C5266275F66FE6B81E8C2BF7126DB08BBDCF095B568A89A0F47DB0E972BF5852ED87A8AAAFB1D893573A6FC66A02E0B0C0C8ABK8vEI</vt:lpwstr>
      </vt:variant>
      <vt:variant>
        <vt:lpwstr/>
      </vt:variant>
      <vt:variant>
        <vt:i4>4915201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consultantplus://offline/ref=2976435F8058550986853DF2CC72B71C31D75ABEA30B632791C63DD7FE013E2D2317FD4B42BA7A1311008E9A40k6l8L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consultantplus://offline/ref=A5EE013D8911706EC07F390FBA04A90BB31D4788FDE87C6010E772622EF1E26C00EA811074C636BF3E17AD617D7AA808195A0880A398D41A122B1EE7y1c8L</vt:lpwstr>
      </vt:variant>
      <vt:variant>
        <vt:lpwstr/>
      </vt:variant>
      <vt:variant>
        <vt:i4>7733302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consultantplus://offline/ref=C1B7A0E71BC2CFFA9ADFBA04CBBD8F487713EC16BAA60C1F933DE9D7D9FB2306549CBBC1E4BF41A62AE25AC87C15FBA2D1740224467F84D1f5b1L</vt:lpwstr>
      </vt:variant>
      <vt:variant>
        <vt:lpwstr/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consultantplus://offline/ref=38B03C68CC456DF012AE60C42FDECFA2664882F2F87E200AAAC163DF08CC0B12616850D70545E427B8DEF3917C6949111525DEF84CD767A2tDMFJ</vt:lpwstr>
      </vt:variant>
      <vt:variant>
        <vt:lpwstr/>
      </vt:variant>
      <vt:variant>
        <vt:i4>6357100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consultantplus://offline/ref=38B03C68CC456DF012AE60C42FDECFA2664F82F2F77E200AAAC163DF08CC0B12616850D70545E527B2DEF3917C6949111525DEF84CD767A2tDMFJ</vt:lpwstr>
      </vt:variant>
      <vt:variant>
        <vt:lpwstr/>
      </vt:variant>
      <vt:variant>
        <vt:i4>524288</vt:i4>
      </vt:variant>
      <vt:variant>
        <vt:i4>51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851974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851979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consultantplus://offline/ref=B63B26848D5ADEA787430514575835A79B94910C4453ADCFC29120CEF4EF944F6B246F6F5CBD997AB09DCB0E31A9C81EB6v8f5M</vt:lpwstr>
      </vt:variant>
      <vt:variant>
        <vt:lpwstr/>
      </vt:variant>
      <vt:variant>
        <vt:i4>852059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consultantplus://offline/ref=B63B26848D5ADEA787430514575835A79B94910C4450A9C7C99E20CEF4EF944F6B246F6F5CBD997AB09DCB0E31A9C81EB6v8f5M</vt:lpwstr>
      </vt:variant>
      <vt:variant>
        <vt:lpwstr/>
      </vt:variant>
      <vt:variant>
        <vt:i4>5963780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consultantplus://offline/ref=B63B26848D5ADEA787431B1941346AA89B9ECB094656A49896CC2699ABBF921A396431360CF1D277B78BD70E35vBf7M</vt:lpwstr>
      </vt:variant>
      <vt:variant>
        <vt:lpwstr/>
      </vt:variant>
      <vt:variant>
        <vt:i4>5963791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consultantplus://offline/ref=B63B26848D5ADEA787431B1941346AA89B9DCE054756A49896CC2699ABBF921A396431360CF1D277B78BD70E35vBf7M</vt:lpwstr>
      </vt:variant>
      <vt:variant>
        <vt:lpwstr/>
      </vt:variant>
      <vt:variant>
        <vt:i4>5963784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consultantplus://offline/ref=B63B26848D5ADEA787431B1941346AA89B9CC6004F51A49896CC2699ABBF921A396431360CF1D277B78BD70E35vBf7M</vt:lpwstr>
      </vt:variant>
      <vt:variant>
        <vt:lpwstr/>
      </vt:variant>
      <vt:variant>
        <vt:i4>5963865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consultantplus://offline/ref=B63B26848D5ADEA787431B1941346AA89B9BC6044053A49896CC2699ABBF921A396431360CF1D277B78BD70E35vBf7M</vt:lpwstr>
      </vt:variant>
      <vt:variant>
        <vt:lpwstr/>
      </vt:variant>
      <vt:variant>
        <vt:i4>5963779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consultantplus://offline/ref=B63B26848D5ADEA787431B1941346AA89B9ECB094453A49896CC2699ABBF921A396431360CF1D277B78BD70E35vBf7M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consultantplus://offline/ref=C03A249B576EE498A63E96C6EE9A098EBA52D41A32491FFD426FB6EEED9F3B90652F059A3C19B850ED34B0D86FH7p6M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dc:title>
  <dc:creator>Прокуратура Красноярского края</dc:creator>
  <cp:lastModifiedBy>полина</cp:lastModifiedBy>
  <cp:revision>5</cp:revision>
  <cp:lastPrinted>2022-06-14T12:26:00Z</cp:lastPrinted>
  <dcterms:created xsi:type="dcterms:W3CDTF">2022-06-17T15:31:00Z</dcterms:created>
  <dcterms:modified xsi:type="dcterms:W3CDTF">2022-08-17T04:58:00Z</dcterms:modified>
</cp:coreProperties>
</file>