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A86" w:rsidRDefault="00934A86" w:rsidP="00934A86">
      <w:pPr>
        <w:pStyle w:val="a3"/>
        <w:jc w:val="center"/>
        <w:rPr>
          <w:rFonts w:ascii="Times New Roman" w:hAnsi="Times New Roman"/>
          <w:sz w:val="24"/>
          <w:szCs w:val="24"/>
        </w:rPr>
      </w:pPr>
      <w:r>
        <w:rPr>
          <w:rFonts w:ascii="Times New Roman" w:hAnsi="Times New Roman"/>
          <w:sz w:val="24"/>
          <w:szCs w:val="24"/>
        </w:rPr>
        <w:t>РОССИЙСКАЯ ФЕДЕРАЦИЯ</w:t>
      </w:r>
    </w:p>
    <w:p w:rsidR="00934A86" w:rsidRDefault="00934A86" w:rsidP="00934A86">
      <w:pPr>
        <w:pStyle w:val="a3"/>
        <w:jc w:val="center"/>
        <w:rPr>
          <w:rFonts w:ascii="Times New Roman" w:hAnsi="Times New Roman"/>
          <w:sz w:val="24"/>
          <w:szCs w:val="24"/>
        </w:rPr>
      </w:pPr>
      <w:r>
        <w:rPr>
          <w:rFonts w:ascii="Times New Roman" w:hAnsi="Times New Roman"/>
          <w:sz w:val="24"/>
          <w:szCs w:val="24"/>
        </w:rPr>
        <w:t>КРАСНОЯРСКИЙ КРАЙ</w:t>
      </w:r>
    </w:p>
    <w:p w:rsidR="00934A86" w:rsidRDefault="00934A86" w:rsidP="00934A86">
      <w:pPr>
        <w:pStyle w:val="a3"/>
        <w:jc w:val="center"/>
        <w:rPr>
          <w:rFonts w:ascii="Times New Roman" w:hAnsi="Times New Roman"/>
          <w:sz w:val="24"/>
          <w:szCs w:val="24"/>
        </w:rPr>
      </w:pPr>
      <w:r>
        <w:rPr>
          <w:rFonts w:ascii="Times New Roman" w:hAnsi="Times New Roman"/>
          <w:sz w:val="24"/>
          <w:szCs w:val="24"/>
        </w:rPr>
        <w:t>КАЗАЧИНСКИЙ РАЙОН</w:t>
      </w:r>
    </w:p>
    <w:p w:rsidR="00934A86" w:rsidRDefault="00934A86" w:rsidP="00934A86">
      <w:pPr>
        <w:pStyle w:val="a3"/>
        <w:jc w:val="center"/>
        <w:rPr>
          <w:rFonts w:ascii="Times New Roman" w:hAnsi="Times New Roman"/>
          <w:sz w:val="24"/>
          <w:szCs w:val="24"/>
        </w:rPr>
      </w:pPr>
      <w:r>
        <w:rPr>
          <w:rFonts w:ascii="Times New Roman" w:hAnsi="Times New Roman"/>
          <w:sz w:val="24"/>
          <w:szCs w:val="24"/>
        </w:rPr>
        <w:t>АДМИНИСТРАЦИЯ ТАЛАЖАНСКОГО СЕЛЬСОВЕТА</w:t>
      </w:r>
    </w:p>
    <w:p w:rsidR="00934A86" w:rsidRDefault="00934A86" w:rsidP="00934A86">
      <w:pPr>
        <w:pStyle w:val="a3"/>
        <w:jc w:val="center"/>
        <w:rPr>
          <w:rFonts w:ascii="Times New Roman" w:hAnsi="Times New Roman"/>
          <w:sz w:val="24"/>
          <w:szCs w:val="24"/>
        </w:rPr>
      </w:pPr>
    </w:p>
    <w:p w:rsidR="00934A86" w:rsidRDefault="00934A86" w:rsidP="00934A86">
      <w:pPr>
        <w:pStyle w:val="a3"/>
        <w:jc w:val="center"/>
        <w:rPr>
          <w:rFonts w:ascii="Times New Roman" w:hAnsi="Times New Roman"/>
          <w:sz w:val="24"/>
          <w:szCs w:val="24"/>
        </w:rPr>
      </w:pPr>
      <w:r>
        <w:rPr>
          <w:rFonts w:ascii="Times New Roman" w:hAnsi="Times New Roman"/>
          <w:sz w:val="24"/>
          <w:szCs w:val="24"/>
        </w:rPr>
        <w:t>ПОСТАНОВЛЕНИЕ</w:t>
      </w:r>
    </w:p>
    <w:p w:rsidR="00934A86" w:rsidRDefault="00934A86" w:rsidP="00934A86">
      <w:pPr>
        <w:pStyle w:val="a3"/>
        <w:rPr>
          <w:rFonts w:ascii="Times New Roman" w:hAnsi="Times New Roman"/>
          <w:sz w:val="24"/>
          <w:szCs w:val="24"/>
        </w:rPr>
      </w:pPr>
      <w:r>
        <w:rPr>
          <w:rFonts w:ascii="Times New Roman" w:hAnsi="Times New Roman"/>
          <w:sz w:val="24"/>
          <w:szCs w:val="24"/>
        </w:rPr>
        <w:t xml:space="preserve"> </w:t>
      </w:r>
    </w:p>
    <w:p w:rsidR="00934A86" w:rsidRDefault="00934A86" w:rsidP="00934A86">
      <w:pPr>
        <w:pStyle w:val="a3"/>
        <w:jc w:val="both"/>
        <w:rPr>
          <w:rFonts w:ascii="Times New Roman" w:hAnsi="Times New Roman"/>
          <w:sz w:val="24"/>
          <w:szCs w:val="24"/>
        </w:rPr>
      </w:pPr>
      <w:r>
        <w:rPr>
          <w:rFonts w:ascii="Times New Roman" w:hAnsi="Times New Roman"/>
          <w:sz w:val="24"/>
          <w:szCs w:val="24"/>
        </w:rPr>
        <w:t xml:space="preserve">21.07.2021                                    с. </w:t>
      </w:r>
      <w:proofErr w:type="spellStart"/>
      <w:r>
        <w:rPr>
          <w:rFonts w:ascii="Times New Roman" w:hAnsi="Times New Roman"/>
          <w:sz w:val="24"/>
          <w:szCs w:val="24"/>
        </w:rPr>
        <w:t>Талажанка</w:t>
      </w:r>
      <w:proofErr w:type="spellEnd"/>
      <w:r>
        <w:rPr>
          <w:rFonts w:ascii="Times New Roman" w:hAnsi="Times New Roman"/>
          <w:sz w:val="24"/>
          <w:szCs w:val="24"/>
        </w:rPr>
        <w:t xml:space="preserve">                                                № 23</w:t>
      </w:r>
    </w:p>
    <w:p w:rsidR="00934A86" w:rsidRDefault="00934A86" w:rsidP="00934A86">
      <w:pPr>
        <w:pStyle w:val="a3"/>
        <w:jc w:val="both"/>
        <w:rPr>
          <w:rFonts w:ascii="Times New Roman" w:hAnsi="Times New Roman"/>
          <w:sz w:val="24"/>
          <w:szCs w:val="24"/>
        </w:rPr>
      </w:pPr>
      <w:r>
        <w:rPr>
          <w:rFonts w:ascii="Times New Roman" w:hAnsi="Times New Roman"/>
          <w:sz w:val="24"/>
          <w:szCs w:val="24"/>
        </w:rPr>
        <w:t xml:space="preserve"> </w:t>
      </w:r>
    </w:p>
    <w:p w:rsidR="00934A86" w:rsidRDefault="00934A86" w:rsidP="00934A86">
      <w:pPr>
        <w:pStyle w:val="a3"/>
        <w:jc w:val="center"/>
        <w:rPr>
          <w:rFonts w:ascii="Times New Roman" w:hAnsi="Times New Roman"/>
          <w:b/>
          <w:sz w:val="24"/>
          <w:szCs w:val="24"/>
        </w:rPr>
      </w:pPr>
      <w:r>
        <w:rPr>
          <w:rFonts w:ascii="Times New Roman" w:hAnsi="Times New Roman"/>
          <w:b/>
          <w:sz w:val="24"/>
          <w:szCs w:val="24"/>
        </w:rPr>
        <w:t xml:space="preserve">О выделении помещений для проведения </w:t>
      </w:r>
      <w:r>
        <w:rPr>
          <w:rFonts w:ascii="Times New Roman" w:hAnsi="Times New Roman"/>
          <w:b/>
          <w:color w:val="000000"/>
          <w:sz w:val="24"/>
          <w:szCs w:val="24"/>
          <w:shd w:val="clear" w:color="auto" w:fill="FFFFFF"/>
        </w:rPr>
        <w:t>агитационных публичных мероприятий</w:t>
      </w:r>
    </w:p>
    <w:p w:rsidR="00934A86" w:rsidRDefault="00934A86" w:rsidP="00934A86">
      <w:pPr>
        <w:pStyle w:val="a3"/>
        <w:jc w:val="center"/>
        <w:rPr>
          <w:rFonts w:ascii="Times New Roman" w:eastAsia="Calibri" w:hAnsi="Times New Roman"/>
          <w:b/>
          <w:bCs/>
          <w:sz w:val="24"/>
          <w:szCs w:val="24"/>
          <w:lang w:eastAsia="en-US"/>
        </w:rPr>
      </w:pPr>
      <w:r>
        <w:rPr>
          <w:rFonts w:ascii="Times New Roman" w:hAnsi="Times New Roman"/>
          <w:b/>
          <w:sz w:val="24"/>
          <w:szCs w:val="24"/>
        </w:rPr>
        <w:t xml:space="preserve"> на  территории избирательных участков расположенных  </w:t>
      </w:r>
      <w:proofErr w:type="spellStart"/>
      <w:r>
        <w:rPr>
          <w:rFonts w:ascii="Times New Roman" w:hAnsi="Times New Roman"/>
          <w:b/>
          <w:sz w:val="24"/>
          <w:szCs w:val="24"/>
        </w:rPr>
        <w:t>Талажанского</w:t>
      </w:r>
      <w:proofErr w:type="spellEnd"/>
      <w:r>
        <w:rPr>
          <w:rFonts w:ascii="Times New Roman" w:hAnsi="Times New Roman"/>
          <w:b/>
          <w:sz w:val="24"/>
          <w:szCs w:val="24"/>
        </w:rPr>
        <w:t xml:space="preserve"> сельсовета, и мест для размещения </w:t>
      </w:r>
      <w:r>
        <w:rPr>
          <w:rFonts w:ascii="Times New Roman" w:hAnsi="Times New Roman"/>
          <w:b/>
          <w:color w:val="000000"/>
          <w:sz w:val="24"/>
          <w:szCs w:val="24"/>
          <w:shd w:val="clear" w:color="auto" w:fill="FFFFFF"/>
        </w:rPr>
        <w:t>печатных агитационных материалов</w:t>
      </w:r>
      <w:r>
        <w:rPr>
          <w:rFonts w:ascii="Times New Roman" w:hAnsi="Times New Roman"/>
          <w:b/>
          <w:sz w:val="24"/>
          <w:szCs w:val="24"/>
        </w:rPr>
        <w:t xml:space="preserve"> в период подготовки и проведения выборов депутатов</w:t>
      </w:r>
      <w:r>
        <w:rPr>
          <w:rFonts w:ascii="Times New Roman" w:eastAsia="Calibri" w:hAnsi="Times New Roman"/>
          <w:b/>
          <w:bCs/>
          <w:sz w:val="24"/>
          <w:szCs w:val="24"/>
          <w:lang w:eastAsia="en-US"/>
        </w:rPr>
        <w:t xml:space="preserve"> Государственной Думы Федерального</w:t>
      </w:r>
    </w:p>
    <w:p w:rsidR="00934A86" w:rsidRDefault="00934A86" w:rsidP="00934A86">
      <w:pPr>
        <w:pStyle w:val="a3"/>
        <w:jc w:val="center"/>
        <w:rPr>
          <w:rFonts w:ascii="Times New Roman" w:eastAsia="Calibri" w:hAnsi="Times New Roman"/>
          <w:b/>
          <w:bCs/>
          <w:sz w:val="24"/>
          <w:szCs w:val="24"/>
          <w:lang w:eastAsia="en-US"/>
        </w:rPr>
      </w:pPr>
      <w:r>
        <w:rPr>
          <w:rFonts w:ascii="Times New Roman" w:eastAsia="Calibri" w:hAnsi="Times New Roman"/>
          <w:b/>
          <w:bCs/>
          <w:sz w:val="24"/>
          <w:szCs w:val="24"/>
          <w:lang w:eastAsia="en-US"/>
        </w:rPr>
        <w:t xml:space="preserve"> Собрания Российской Федерации восьмого созыва,</w:t>
      </w:r>
    </w:p>
    <w:p w:rsidR="00934A86" w:rsidRDefault="00934A86" w:rsidP="00934A86">
      <w:pPr>
        <w:pStyle w:val="a3"/>
        <w:jc w:val="center"/>
        <w:rPr>
          <w:rFonts w:ascii="Times New Roman" w:eastAsia="Calibri" w:hAnsi="Times New Roman"/>
          <w:b/>
          <w:bCs/>
          <w:sz w:val="24"/>
          <w:szCs w:val="24"/>
          <w:lang w:eastAsia="en-US"/>
        </w:rPr>
      </w:pPr>
      <w:r>
        <w:rPr>
          <w:rFonts w:ascii="Times New Roman" w:eastAsia="Calibri" w:hAnsi="Times New Roman"/>
          <w:b/>
          <w:bCs/>
          <w:sz w:val="24"/>
          <w:szCs w:val="24"/>
          <w:lang w:eastAsia="en-US"/>
        </w:rPr>
        <w:t xml:space="preserve"> депутатов Законодательного Собрания Красноярского края четвертого созыва</w:t>
      </w:r>
    </w:p>
    <w:p w:rsidR="00934A86" w:rsidRDefault="00934A86" w:rsidP="00934A86">
      <w:pPr>
        <w:pStyle w:val="a3"/>
        <w:jc w:val="both"/>
        <w:rPr>
          <w:rFonts w:ascii="Times New Roman" w:eastAsia="Calibri" w:hAnsi="Times New Roman"/>
          <w:b/>
          <w:bCs/>
          <w:sz w:val="24"/>
          <w:szCs w:val="24"/>
          <w:lang w:eastAsia="en-US"/>
        </w:rPr>
      </w:pPr>
    </w:p>
    <w:p w:rsidR="00934A86" w:rsidRDefault="00934A86" w:rsidP="00934A86">
      <w:pPr>
        <w:pStyle w:val="a3"/>
        <w:jc w:val="both"/>
        <w:rPr>
          <w:rFonts w:ascii="Times New Roman" w:hAnsi="Times New Roman"/>
          <w:sz w:val="24"/>
          <w:szCs w:val="24"/>
        </w:rPr>
      </w:pPr>
      <w:r>
        <w:rPr>
          <w:rFonts w:ascii="Times New Roman" w:hAnsi="Times New Roman"/>
          <w:sz w:val="24"/>
          <w:szCs w:val="24"/>
        </w:rPr>
        <w:t xml:space="preserve">      В соответствии статьям 53 и 54  </w:t>
      </w:r>
      <w:bookmarkStart w:id="0" w:name="_Hlk77744800"/>
      <w:r>
        <w:rPr>
          <w:rFonts w:ascii="Times New Roman" w:hAnsi="Times New Roman"/>
          <w:sz w:val="24"/>
          <w:szCs w:val="24"/>
        </w:rPr>
        <w:t>Федерального закона № 67-ФЗ от 12.06.2002 г. «Об основных гарантиях избирательных прав и права на участие в референдуме граждан Российской Федерации»</w:t>
      </w:r>
      <w:bookmarkEnd w:id="0"/>
      <w:r>
        <w:rPr>
          <w:rFonts w:ascii="Times New Roman" w:hAnsi="Times New Roman"/>
          <w:sz w:val="24"/>
          <w:szCs w:val="24"/>
        </w:rPr>
        <w:t xml:space="preserve">, в соответствии с Федеральным законом «Об общих принципах организации местного самоуправления в Российской Федерации» от 06 октября 2003 г. № 131-ФЗ, руководствуясь Уставом </w:t>
      </w:r>
      <w:proofErr w:type="spellStart"/>
      <w:r>
        <w:rPr>
          <w:rFonts w:ascii="Times New Roman" w:hAnsi="Times New Roman"/>
          <w:sz w:val="24"/>
          <w:szCs w:val="24"/>
        </w:rPr>
        <w:t>Талажанского</w:t>
      </w:r>
      <w:proofErr w:type="spellEnd"/>
      <w:r>
        <w:rPr>
          <w:rFonts w:ascii="Times New Roman" w:hAnsi="Times New Roman"/>
          <w:sz w:val="24"/>
          <w:szCs w:val="24"/>
        </w:rPr>
        <w:t xml:space="preserve"> сельсовета</w:t>
      </w:r>
    </w:p>
    <w:p w:rsidR="00934A86" w:rsidRDefault="00934A86" w:rsidP="00934A86">
      <w:pPr>
        <w:pStyle w:val="a3"/>
        <w:jc w:val="both"/>
        <w:rPr>
          <w:rFonts w:ascii="Times New Roman" w:hAnsi="Times New Roman"/>
          <w:sz w:val="24"/>
          <w:szCs w:val="24"/>
        </w:rPr>
      </w:pPr>
    </w:p>
    <w:p w:rsidR="00934A86" w:rsidRDefault="00934A86" w:rsidP="00934A86">
      <w:pPr>
        <w:pStyle w:val="a3"/>
        <w:jc w:val="center"/>
        <w:rPr>
          <w:rFonts w:ascii="Times New Roman" w:hAnsi="Times New Roman"/>
          <w:sz w:val="24"/>
          <w:szCs w:val="24"/>
        </w:rPr>
      </w:pPr>
      <w:r>
        <w:rPr>
          <w:rFonts w:ascii="Times New Roman" w:hAnsi="Times New Roman"/>
          <w:sz w:val="24"/>
          <w:szCs w:val="24"/>
        </w:rPr>
        <w:t>Постановляю:</w:t>
      </w:r>
    </w:p>
    <w:p w:rsidR="00934A86" w:rsidRDefault="00934A86" w:rsidP="00934A86">
      <w:pPr>
        <w:pStyle w:val="a3"/>
        <w:jc w:val="both"/>
        <w:rPr>
          <w:rFonts w:ascii="Times New Roman" w:hAnsi="Times New Roman"/>
          <w:sz w:val="24"/>
          <w:szCs w:val="24"/>
        </w:rPr>
      </w:pPr>
      <w:r>
        <w:rPr>
          <w:rFonts w:ascii="Times New Roman" w:hAnsi="Times New Roman"/>
          <w:sz w:val="24"/>
          <w:szCs w:val="24"/>
        </w:rPr>
        <w:t xml:space="preserve"> </w:t>
      </w:r>
    </w:p>
    <w:p w:rsidR="00934A86" w:rsidRDefault="00934A86" w:rsidP="00934A86">
      <w:pPr>
        <w:pStyle w:val="a3"/>
        <w:jc w:val="both"/>
        <w:rPr>
          <w:rFonts w:ascii="Times New Roman" w:eastAsia="Calibri" w:hAnsi="Times New Roman"/>
          <w:sz w:val="24"/>
          <w:szCs w:val="24"/>
          <w:lang w:eastAsia="en-US"/>
        </w:rPr>
      </w:pPr>
      <w:r>
        <w:rPr>
          <w:rFonts w:ascii="Times New Roman" w:hAnsi="Times New Roman"/>
          <w:sz w:val="24"/>
          <w:szCs w:val="24"/>
        </w:rPr>
        <w:t xml:space="preserve">1.  Выделить помещения для проведения </w:t>
      </w:r>
      <w:r>
        <w:rPr>
          <w:rFonts w:ascii="Times New Roman" w:hAnsi="Times New Roman"/>
          <w:color w:val="000000"/>
          <w:sz w:val="24"/>
          <w:szCs w:val="24"/>
          <w:shd w:val="clear" w:color="auto" w:fill="FFFFFF"/>
        </w:rPr>
        <w:t xml:space="preserve">агитационных публичных мероприятий </w:t>
      </w:r>
      <w:r>
        <w:rPr>
          <w:rFonts w:ascii="Times New Roman" w:hAnsi="Times New Roman"/>
          <w:sz w:val="24"/>
          <w:szCs w:val="24"/>
        </w:rPr>
        <w:t xml:space="preserve">на территории избирательных участков № 1349 расположенных на территории </w:t>
      </w:r>
      <w:proofErr w:type="spellStart"/>
      <w:r>
        <w:rPr>
          <w:rFonts w:ascii="Times New Roman" w:hAnsi="Times New Roman"/>
          <w:sz w:val="24"/>
          <w:szCs w:val="24"/>
        </w:rPr>
        <w:t>Талажанского</w:t>
      </w:r>
      <w:proofErr w:type="spellEnd"/>
      <w:r>
        <w:rPr>
          <w:rFonts w:ascii="Times New Roman" w:hAnsi="Times New Roman"/>
          <w:sz w:val="24"/>
          <w:szCs w:val="24"/>
        </w:rPr>
        <w:t xml:space="preserve"> сельсовета на период подготовки и проведения </w:t>
      </w:r>
      <w:proofErr w:type="gramStart"/>
      <w:r>
        <w:rPr>
          <w:rFonts w:ascii="Times New Roman" w:hAnsi="Times New Roman"/>
          <w:sz w:val="24"/>
          <w:szCs w:val="24"/>
        </w:rPr>
        <w:t xml:space="preserve">выборов депутатов </w:t>
      </w:r>
      <w:r>
        <w:rPr>
          <w:rFonts w:ascii="Times New Roman" w:eastAsia="Calibri" w:hAnsi="Times New Roman"/>
          <w:sz w:val="24"/>
          <w:szCs w:val="24"/>
          <w:lang w:eastAsia="en-US"/>
        </w:rPr>
        <w:t>Государственной Думы Федерального Собрания Российской Федерации восьмого</w:t>
      </w:r>
      <w:proofErr w:type="gramEnd"/>
      <w:r>
        <w:rPr>
          <w:rFonts w:ascii="Times New Roman" w:eastAsia="Calibri" w:hAnsi="Times New Roman"/>
          <w:sz w:val="24"/>
          <w:szCs w:val="24"/>
          <w:lang w:eastAsia="en-US"/>
        </w:rPr>
        <w:t xml:space="preserve"> созыва, депутатов Законодательного Собрания Красноярского края четвертого созыва</w:t>
      </w:r>
    </w:p>
    <w:p w:rsidR="00934A86" w:rsidRDefault="00934A86" w:rsidP="00934A86">
      <w:pPr>
        <w:pStyle w:val="a3"/>
        <w:jc w:val="both"/>
        <w:rPr>
          <w:rFonts w:ascii="Times New Roman" w:hAnsi="Times New Roman"/>
          <w:sz w:val="24"/>
          <w:szCs w:val="24"/>
        </w:rPr>
      </w:pPr>
      <w:r>
        <w:rPr>
          <w:rFonts w:ascii="Times New Roman" w:hAnsi="Times New Roman"/>
          <w:sz w:val="24"/>
          <w:szCs w:val="24"/>
        </w:rPr>
        <w:t xml:space="preserve"> </w:t>
      </w:r>
    </w:p>
    <w:p w:rsidR="00934A86" w:rsidRDefault="00934A86" w:rsidP="00934A86">
      <w:pPr>
        <w:pStyle w:val="a3"/>
        <w:ind w:firstLine="708"/>
        <w:jc w:val="both"/>
        <w:rPr>
          <w:rFonts w:ascii="Times New Roman" w:hAnsi="Times New Roman"/>
          <w:sz w:val="24"/>
          <w:szCs w:val="24"/>
        </w:rPr>
      </w:pPr>
      <w:r>
        <w:rPr>
          <w:rFonts w:ascii="Times New Roman" w:hAnsi="Times New Roman"/>
          <w:sz w:val="24"/>
          <w:szCs w:val="24"/>
        </w:rPr>
        <w:t xml:space="preserve">1.1.На территории избирательного участка № 1349 по адресу: 663107, Красноярский край, </w:t>
      </w:r>
      <w:proofErr w:type="spellStart"/>
      <w:r>
        <w:rPr>
          <w:rFonts w:ascii="Times New Roman" w:hAnsi="Times New Roman"/>
          <w:sz w:val="24"/>
          <w:szCs w:val="24"/>
        </w:rPr>
        <w:t>Казачинский</w:t>
      </w:r>
      <w:proofErr w:type="spellEnd"/>
      <w:r>
        <w:rPr>
          <w:rFonts w:ascii="Times New Roman" w:hAnsi="Times New Roman"/>
          <w:sz w:val="24"/>
          <w:szCs w:val="24"/>
        </w:rPr>
        <w:t xml:space="preserve"> р-н, </w:t>
      </w:r>
      <w:proofErr w:type="spellStart"/>
      <w:r>
        <w:rPr>
          <w:rFonts w:ascii="Times New Roman" w:hAnsi="Times New Roman"/>
          <w:sz w:val="24"/>
          <w:szCs w:val="24"/>
        </w:rPr>
        <w:t>с</w:t>
      </w:r>
      <w:proofErr w:type="gramStart"/>
      <w:r>
        <w:rPr>
          <w:rFonts w:ascii="Times New Roman" w:hAnsi="Times New Roman"/>
          <w:sz w:val="24"/>
          <w:szCs w:val="24"/>
        </w:rPr>
        <w:t>.Т</w:t>
      </w:r>
      <w:proofErr w:type="gramEnd"/>
      <w:r>
        <w:rPr>
          <w:rFonts w:ascii="Times New Roman" w:hAnsi="Times New Roman"/>
          <w:sz w:val="24"/>
          <w:szCs w:val="24"/>
        </w:rPr>
        <w:t>алажанка</w:t>
      </w:r>
      <w:proofErr w:type="spellEnd"/>
      <w:r>
        <w:rPr>
          <w:rFonts w:ascii="Times New Roman" w:hAnsi="Times New Roman"/>
          <w:sz w:val="24"/>
          <w:szCs w:val="24"/>
        </w:rPr>
        <w:t>, ул.Советская, 20А;</w:t>
      </w:r>
    </w:p>
    <w:p w:rsidR="00934A86" w:rsidRDefault="00934A86" w:rsidP="00934A86">
      <w:pPr>
        <w:pStyle w:val="a3"/>
        <w:ind w:firstLine="708"/>
        <w:jc w:val="both"/>
        <w:rPr>
          <w:rFonts w:ascii="Times New Roman" w:hAnsi="Times New Roman"/>
          <w:sz w:val="24"/>
          <w:szCs w:val="24"/>
        </w:rPr>
      </w:pPr>
      <w:r>
        <w:rPr>
          <w:rFonts w:ascii="Times New Roman" w:hAnsi="Times New Roman"/>
          <w:sz w:val="24"/>
          <w:szCs w:val="24"/>
        </w:rPr>
        <w:t xml:space="preserve">2. Выделить места для размещения </w:t>
      </w:r>
      <w:r>
        <w:rPr>
          <w:rFonts w:ascii="Times New Roman" w:hAnsi="Times New Roman"/>
          <w:color w:val="000000"/>
          <w:sz w:val="24"/>
          <w:szCs w:val="24"/>
          <w:shd w:val="clear" w:color="auto" w:fill="FFFFFF"/>
        </w:rPr>
        <w:t>печатных агитационных материалов</w:t>
      </w:r>
      <w:r>
        <w:rPr>
          <w:rFonts w:ascii="Times New Roman" w:hAnsi="Times New Roman"/>
          <w:sz w:val="24"/>
          <w:szCs w:val="24"/>
        </w:rPr>
        <w:t xml:space="preserve"> на период подготовки и проведения </w:t>
      </w:r>
      <w:proofErr w:type="gramStart"/>
      <w:r>
        <w:rPr>
          <w:rFonts w:ascii="Times New Roman" w:hAnsi="Times New Roman"/>
          <w:sz w:val="24"/>
          <w:szCs w:val="24"/>
        </w:rPr>
        <w:t xml:space="preserve">выборов депутатов </w:t>
      </w:r>
      <w:r>
        <w:rPr>
          <w:rFonts w:ascii="Times New Roman" w:eastAsia="Calibri" w:hAnsi="Times New Roman"/>
          <w:sz w:val="24"/>
          <w:szCs w:val="24"/>
          <w:lang w:eastAsia="en-US"/>
        </w:rPr>
        <w:t>Государственной Думы Федерального Собрания Российской Федерации восьмого</w:t>
      </w:r>
      <w:proofErr w:type="gramEnd"/>
      <w:r>
        <w:rPr>
          <w:rFonts w:ascii="Times New Roman" w:eastAsia="Calibri" w:hAnsi="Times New Roman"/>
          <w:sz w:val="24"/>
          <w:szCs w:val="24"/>
          <w:lang w:eastAsia="en-US"/>
        </w:rPr>
        <w:t xml:space="preserve"> созыва, депутатов Законодательного Собрания Красноярского края четвертого созыва.</w:t>
      </w:r>
      <w:r>
        <w:rPr>
          <w:rFonts w:ascii="Times New Roman" w:hAnsi="Times New Roman"/>
          <w:sz w:val="24"/>
          <w:szCs w:val="24"/>
        </w:rPr>
        <w:t xml:space="preserve"> </w:t>
      </w:r>
    </w:p>
    <w:p w:rsidR="00934A86" w:rsidRDefault="00934A86" w:rsidP="00934A86">
      <w:pPr>
        <w:tabs>
          <w:tab w:val="num" w:pos="780"/>
        </w:tabs>
        <w:spacing w:after="0"/>
        <w:ind w:right="-1" w:firstLine="567"/>
        <w:jc w:val="both"/>
        <w:rPr>
          <w:rFonts w:ascii="Times New Roman" w:hAnsi="Times New Roman"/>
          <w:i/>
          <w:sz w:val="24"/>
          <w:szCs w:val="24"/>
        </w:rPr>
      </w:pPr>
      <w:r>
        <w:rPr>
          <w:rFonts w:ascii="Times New Roman" w:hAnsi="Times New Roman"/>
          <w:sz w:val="24"/>
          <w:szCs w:val="24"/>
        </w:rPr>
        <w:t xml:space="preserve">2.1.Информационный стенд на территории избирательного участка № 1349 по адресу по адресу: </w:t>
      </w:r>
      <w:proofErr w:type="spellStart"/>
      <w:r>
        <w:rPr>
          <w:rFonts w:ascii="Times New Roman" w:hAnsi="Times New Roman"/>
          <w:sz w:val="24"/>
          <w:szCs w:val="24"/>
        </w:rPr>
        <w:t>с</w:t>
      </w:r>
      <w:proofErr w:type="gramStart"/>
      <w:r>
        <w:rPr>
          <w:rFonts w:ascii="Times New Roman" w:hAnsi="Times New Roman"/>
          <w:sz w:val="24"/>
          <w:szCs w:val="24"/>
        </w:rPr>
        <w:t>.Т</w:t>
      </w:r>
      <w:proofErr w:type="gramEnd"/>
      <w:r>
        <w:rPr>
          <w:rFonts w:ascii="Times New Roman" w:hAnsi="Times New Roman"/>
          <w:sz w:val="24"/>
          <w:szCs w:val="24"/>
        </w:rPr>
        <w:t>алажанка</w:t>
      </w:r>
      <w:proofErr w:type="spellEnd"/>
      <w:r>
        <w:rPr>
          <w:rFonts w:ascii="Times New Roman" w:hAnsi="Times New Roman"/>
          <w:sz w:val="24"/>
          <w:szCs w:val="24"/>
        </w:rPr>
        <w:t xml:space="preserve"> на стене крыльца перед входом в здание администрации </w:t>
      </w:r>
      <w:proofErr w:type="spellStart"/>
      <w:r>
        <w:rPr>
          <w:rFonts w:ascii="Times New Roman" w:hAnsi="Times New Roman"/>
          <w:sz w:val="24"/>
          <w:szCs w:val="24"/>
        </w:rPr>
        <w:t>Талажанского</w:t>
      </w:r>
      <w:proofErr w:type="spellEnd"/>
      <w:r>
        <w:rPr>
          <w:rFonts w:ascii="Times New Roman" w:hAnsi="Times New Roman"/>
          <w:sz w:val="24"/>
          <w:szCs w:val="24"/>
        </w:rPr>
        <w:t xml:space="preserve"> сельсовета по адресу: Красноярский край, </w:t>
      </w:r>
      <w:proofErr w:type="spellStart"/>
      <w:r>
        <w:rPr>
          <w:rFonts w:ascii="Times New Roman" w:hAnsi="Times New Roman"/>
          <w:sz w:val="24"/>
          <w:szCs w:val="24"/>
        </w:rPr>
        <w:t>Казачинский</w:t>
      </w:r>
      <w:proofErr w:type="spellEnd"/>
      <w:r>
        <w:rPr>
          <w:rFonts w:ascii="Times New Roman" w:hAnsi="Times New Roman"/>
          <w:sz w:val="24"/>
          <w:szCs w:val="24"/>
        </w:rPr>
        <w:t xml:space="preserve"> р-на, </w:t>
      </w:r>
      <w:proofErr w:type="spellStart"/>
      <w:r>
        <w:rPr>
          <w:rFonts w:ascii="Times New Roman" w:hAnsi="Times New Roman"/>
          <w:sz w:val="24"/>
          <w:szCs w:val="24"/>
        </w:rPr>
        <w:t>с</w:t>
      </w:r>
      <w:proofErr w:type="gramStart"/>
      <w:r>
        <w:rPr>
          <w:rFonts w:ascii="Times New Roman" w:hAnsi="Times New Roman"/>
          <w:sz w:val="24"/>
          <w:szCs w:val="24"/>
        </w:rPr>
        <w:t>.Т</w:t>
      </w:r>
      <w:proofErr w:type="gramEnd"/>
      <w:r>
        <w:rPr>
          <w:rFonts w:ascii="Times New Roman" w:hAnsi="Times New Roman"/>
          <w:sz w:val="24"/>
          <w:szCs w:val="24"/>
        </w:rPr>
        <w:t>алажанка</w:t>
      </w:r>
      <w:proofErr w:type="spellEnd"/>
      <w:r>
        <w:rPr>
          <w:rFonts w:ascii="Times New Roman" w:hAnsi="Times New Roman"/>
          <w:sz w:val="24"/>
          <w:szCs w:val="24"/>
        </w:rPr>
        <w:t xml:space="preserve">, ул.Советская, 20А; на стене крыльца магазина по адресу: Красноярский край, </w:t>
      </w:r>
      <w:proofErr w:type="spellStart"/>
      <w:r>
        <w:rPr>
          <w:rFonts w:ascii="Times New Roman" w:hAnsi="Times New Roman"/>
          <w:sz w:val="24"/>
          <w:szCs w:val="24"/>
        </w:rPr>
        <w:t>Казачинский</w:t>
      </w:r>
      <w:proofErr w:type="spellEnd"/>
      <w:r>
        <w:rPr>
          <w:rFonts w:ascii="Times New Roman" w:hAnsi="Times New Roman"/>
          <w:sz w:val="24"/>
          <w:szCs w:val="24"/>
        </w:rPr>
        <w:t xml:space="preserve"> р-н,  </w:t>
      </w:r>
      <w:proofErr w:type="spellStart"/>
      <w:r>
        <w:rPr>
          <w:rFonts w:ascii="Times New Roman" w:hAnsi="Times New Roman"/>
          <w:sz w:val="24"/>
          <w:szCs w:val="24"/>
        </w:rPr>
        <w:t>с</w:t>
      </w:r>
      <w:proofErr w:type="gramStart"/>
      <w:r>
        <w:rPr>
          <w:rFonts w:ascii="Times New Roman" w:hAnsi="Times New Roman"/>
          <w:sz w:val="24"/>
          <w:szCs w:val="24"/>
        </w:rPr>
        <w:t>.Т</w:t>
      </w:r>
      <w:proofErr w:type="gramEnd"/>
      <w:r>
        <w:rPr>
          <w:rFonts w:ascii="Times New Roman" w:hAnsi="Times New Roman"/>
          <w:sz w:val="24"/>
          <w:szCs w:val="24"/>
        </w:rPr>
        <w:t>алажанка</w:t>
      </w:r>
      <w:proofErr w:type="spellEnd"/>
      <w:r>
        <w:rPr>
          <w:rFonts w:ascii="Times New Roman" w:hAnsi="Times New Roman"/>
          <w:sz w:val="24"/>
          <w:szCs w:val="24"/>
        </w:rPr>
        <w:t>, ул.Советская, 12.</w:t>
      </w:r>
    </w:p>
    <w:p w:rsidR="00934A86" w:rsidRDefault="00934A86" w:rsidP="00934A86">
      <w:pPr>
        <w:pStyle w:val="a3"/>
        <w:ind w:firstLine="708"/>
        <w:jc w:val="both"/>
        <w:rPr>
          <w:rFonts w:ascii="Times New Roman" w:hAnsi="Times New Roman"/>
          <w:sz w:val="24"/>
          <w:szCs w:val="24"/>
        </w:rPr>
      </w:pPr>
      <w:r>
        <w:rPr>
          <w:rFonts w:ascii="Times New Roman" w:hAnsi="Times New Roman"/>
          <w:sz w:val="24"/>
          <w:szCs w:val="24"/>
        </w:rPr>
        <w:t>3.  Настоящее постановление подлежит опубликованию в общественно-политической газете «Новая жизнь» Казачинского района Красноярского края.</w:t>
      </w:r>
    </w:p>
    <w:p w:rsidR="00934A86" w:rsidRDefault="00934A86" w:rsidP="00934A86">
      <w:pPr>
        <w:pStyle w:val="a3"/>
        <w:jc w:val="both"/>
        <w:rPr>
          <w:rFonts w:ascii="Times New Roman" w:hAnsi="Times New Roman"/>
          <w:sz w:val="24"/>
          <w:szCs w:val="24"/>
        </w:rPr>
      </w:pPr>
    </w:p>
    <w:p w:rsidR="00934A86" w:rsidRDefault="00934A86" w:rsidP="00934A86">
      <w:pPr>
        <w:pStyle w:val="a3"/>
        <w:jc w:val="both"/>
        <w:rPr>
          <w:rFonts w:ascii="Times New Roman" w:hAnsi="Times New Roman"/>
          <w:sz w:val="24"/>
          <w:szCs w:val="24"/>
        </w:rPr>
      </w:pPr>
      <w:r>
        <w:rPr>
          <w:rFonts w:ascii="Times New Roman" w:hAnsi="Times New Roman"/>
          <w:sz w:val="24"/>
          <w:szCs w:val="24"/>
        </w:rPr>
        <w:t xml:space="preserve">Глава </w:t>
      </w:r>
      <w:proofErr w:type="spellStart"/>
      <w:r>
        <w:rPr>
          <w:rFonts w:ascii="Times New Roman" w:hAnsi="Times New Roman"/>
          <w:sz w:val="24"/>
          <w:szCs w:val="24"/>
        </w:rPr>
        <w:t>Талажанского</w:t>
      </w:r>
      <w:proofErr w:type="spellEnd"/>
      <w:r>
        <w:rPr>
          <w:rFonts w:ascii="Times New Roman" w:hAnsi="Times New Roman"/>
          <w:sz w:val="24"/>
          <w:szCs w:val="24"/>
        </w:rPr>
        <w:t xml:space="preserve"> сельсовета                                                      </w:t>
      </w:r>
      <w:proofErr w:type="spellStart"/>
      <w:r>
        <w:rPr>
          <w:rFonts w:ascii="Times New Roman" w:hAnsi="Times New Roman"/>
          <w:sz w:val="24"/>
          <w:szCs w:val="24"/>
        </w:rPr>
        <w:t>С.Л.Биллер</w:t>
      </w:r>
      <w:proofErr w:type="spellEnd"/>
    </w:p>
    <w:p w:rsidR="00934A86" w:rsidRDefault="00934A86" w:rsidP="00934A86">
      <w:pPr>
        <w:pStyle w:val="a3"/>
        <w:jc w:val="both"/>
        <w:rPr>
          <w:rFonts w:ascii="Times New Roman" w:hAnsi="Times New Roman"/>
          <w:sz w:val="24"/>
          <w:szCs w:val="24"/>
        </w:rPr>
      </w:pPr>
    </w:p>
    <w:p w:rsidR="00934A86" w:rsidRDefault="00934A86" w:rsidP="00934A86">
      <w:pPr>
        <w:pStyle w:val="a3"/>
        <w:jc w:val="both"/>
        <w:rPr>
          <w:rFonts w:ascii="Times New Roman" w:hAnsi="Times New Roman"/>
          <w:sz w:val="24"/>
          <w:szCs w:val="24"/>
        </w:rPr>
      </w:pPr>
    </w:p>
    <w:p w:rsidR="00934A86" w:rsidRDefault="00934A86" w:rsidP="00934A86">
      <w:pPr>
        <w:pStyle w:val="a3"/>
        <w:jc w:val="both"/>
        <w:rPr>
          <w:rFonts w:ascii="Times New Roman" w:hAnsi="Times New Roman"/>
          <w:sz w:val="24"/>
          <w:szCs w:val="24"/>
        </w:rPr>
      </w:pPr>
    </w:p>
    <w:p w:rsidR="00934A86" w:rsidRDefault="00934A86" w:rsidP="00934A86">
      <w:pPr>
        <w:pStyle w:val="a3"/>
        <w:jc w:val="both"/>
        <w:rPr>
          <w:rFonts w:ascii="Times New Roman" w:hAnsi="Times New Roman"/>
          <w:sz w:val="24"/>
          <w:szCs w:val="24"/>
        </w:rPr>
      </w:pPr>
    </w:p>
    <w:p w:rsidR="00934A86" w:rsidRDefault="00934A86" w:rsidP="00934A86">
      <w:pPr>
        <w:pStyle w:val="a3"/>
        <w:jc w:val="both"/>
        <w:rPr>
          <w:rFonts w:ascii="Times New Roman" w:hAnsi="Times New Roman"/>
          <w:sz w:val="24"/>
          <w:szCs w:val="24"/>
        </w:rPr>
      </w:pPr>
    </w:p>
    <w:p w:rsidR="00934A86" w:rsidRDefault="00934A86" w:rsidP="00934A86">
      <w:pPr>
        <w:pStyle w:val="a3"/>
        <w:jc w:val="both"/>
        <w:rPr>
          <w:rFonts w:ascii="Times New Roman" w:hAnsi="Times New Roman"/>
          <w:sz w:val="24"/>
          <w:szCs w:val="24"/>
        </w:rPr>
      </w:pPr>
    </w:p>
    <w:p w:rsidR="00934A86" w:rsidRDefault="00934A86" w:rsidP="00934A86">
      <w:pPr>
        <w:pStyle w:val="a3"/>
        <w:jc w:val="both"/>
        <w:rPr>
          <w:rFonts w:ascii="Times New Roman" w:hAnsi="Times New Roman"/>
          <w:sz w:val="24"/>
          <w:szCs w:val="24"/>
        </w:rPr>
      </w:pPr>
    </w:p>
    <w:p w:rsidR="00934A86" w:rsidRDefault="00934A86" w:rsidP="00934A86">
      <w:pPr>
        <w:pStyle w:val="a3"/>
        <w:jc w:val="both"/>
        <w:rPr>
          <w:rFonts w:ascii="Times New Roman" w:hAnsi="Times New Roman"/>
          <w:sz w:val="24"/>
          <w:szCs w:val="24"/>
        </w:rPr>
      </w:pPr>
    </w:p>
    <w:p w:rsidR="00934A86" w:rsidRDefault="00934A86" w:rsidP="00934A86">
      <w:pPr>
        <w:pStyle w:val="a3"/>
        <w:jc w:val="both"/>
        <w:rPr>
          <w:rFonts w:ascii="Times New Roman" w:hAnsi="Times New Roman"/>
          <w:sz w:val="24"/>
          <w:szCs w:val="24"/>
        </w:rPr>
      </w:pPr>
    </w:p>
    <w:p w:rsidR="00934A86" w:rsidRDefault="00934A86" w:rsidP="00934A86">
      <w:pPr>
        <w:pStyle w:val="a3"/>
        <w:jc w:val="both"/>
        <w:rPr>
          <w:rFonts w:ascii="Times New Roman" w:hAnsi="Times New Roman"/>
          <w:sz w:val="24"/>
          <w:szCs w:val="24"/>
        </w:rPr>
      </w:pPr>
    </w:p>
    <w:p w:rsidR="00934A86" w:rsidRDefault="00934A86" w:rsidP="00934A86">
      <w:pPr>
        <w:pStyle w:val="a3"/>
        <w:jc w:val="both"/>
        <w:rPr>
          <w:rFonts w:ascii="Times New Roman" w:hAnsi="Times New Roman"/>
          <w:sz w:val="24"/>
          <w:szCs w:val="24"/>
        </w:rPr>
      </w:pPr>
    </w:p>
    <w:p w:rsidR="00934A86" w:rsidRDefault="00934A86" w:rsidP="00934A86">
      <w:pPr>
        <w:spacing w:after="160" w:line="256" w:lineRule="auto"/>
        <w:rPr>
          <w:rFonts w:ascii="Arial" w:eastAsia="Calibri" w:hAnsi="Arial" w:cs="Arial"/>
          <w:color w:val="FF0000"/>
          <w:sz w:val="26"/>
          <w:szCs w:val="26"/>
          <w:shd w:val="clear" w:color="auto" w:fill="FFFFFF"/>
          <w:lang w:eastAsia="en-US"/>
        </w:rPr>
      </w:pPr>
      <w:r>
        <w:rPr>
          <w:rFonts w:ascii="Arial" w:eastAsia="Calibri" w:hAnsi="Arial" w:cs="Arial"/>
          <w:color w:val="FF0000"/>
          <w:sz w:val="26"/>
          <w:szCs w:val="26"/>
          <w:shd w:val="clear" w:color="auto" w:fill="FFFFFF"/>
          <w:lang w:eastAsia="en-US"/>
        </w:rPr>
        <w:t>Для ознакомления</w:t>
      </w:r>
    </w:p>
    <w:p w:rsidR="00934A86" w:rsidRDefault="00934A86" w:rsidP="00934A86">
      <w:pPr>
        <w:spacing w:after="160" w:line="256" w:lineRule="auto"/>
        <w:rPr>
          <w:rFonts w:ascii="Arial" w:eastAsia="Calibri" w:hAnsi="Arial" w:cs="Arial"/>
          <w:sz w:val="24"/>
          <w:szCs w:val="24"/>
          <w:lang w:eastAsia="en-US"/>
        </w:rPr>
      </w:pPr>
      <w:r>
        <w:rPr>
          <w:rFonts w:ascii="Arial" w:eastAsia="Calibri" w:hAnsi="Arial" w:cs="Arial"/>
          <w:color w:val="000000"/>
          <w:sz w:val="26"/>
          <w:szCs w:val="26"/>
          <w:shd w:val="clear" w:color="auto" w:fill="FFFFFF"/>
          <w:lang w:eastAsia="en-US"/>
        </w:rPr>
        <w:t>П.7. ст.54 .</w:t>
      </w:r>
      <w:r>
        <w:rPr>
          <w:rFonts w:ascii="Arial" w:eastAsia="Calibri" w:hAnsi="Arial" w:cs="Arial"/>
          <w:sz w:val="24"/>
          <w:szCs w:val="24"/>
          <w:lang w:eastAsia="en-US"/>
        </w:rPr>
        <w:t xml:space="preserve"> Федерального закона № 67-ФЗ от 12.06.2002 г. «Об основных гарантиях избирательных прав и права на участие в референдуме граждан Российской Федерации»</w:t>
      </w:r>
    </w:p>
    <w:p w:rsidR="00934A86" w:rsidRDefault="00934A86" w:rsidP="00934A86">
      <w:pPr>
        <w:spacing w:after="160" w:line="256" w:lineRule="auto"/>
        <w:rPr>
          <w:rFonts w:ascii="Calibri" w:eastAsia="Calibri" w:hAnsi="Calibri" w:cs="Times New Roman"/>
          <w:lang w:eastAsia="en-US"/>
        </w:rPr>
      </w:pPr>
      <w:r>
        <w:rPr>
          <w:rFonts w:ascii="Arial" w:eastAsia="Calibri" w:hAnsi="Arial" w:cs="Arial"/>
          <w:color w:val="000000"/>
          <w:sz w:val="26"/>
          <w:szCs w:val="26"/>
          <w:shd w:val="clear" w:color="auto" w:fill="FFFFFF"/>
          <w:lang w:eastAsia="en-US"/>
        </w:rPr>
        <w:t xml:space="preserve">Органы местного самоуправления по предложению соответствующей комиссии не </w:t>
      </w:r>
      <w:proofErr w:type="gramStart"/>
      <w:r>
        <w:rPr>
          <w:rFonts w:ascii="Arial" w:eastAsia="Calibri" w:hAnsi="Arial" w:cs="Arial"/>
          <w:color w:val="000000"/>
          <w:sz w:val="26"/>
          <w:szCs w:val="26"/>
          <w:shd w:val="clear" w:color="auto" w:fill="FFFFFF"/>
          <w:lang w:eastAsia="en-US"/>
        </w:rPr>
        <w:t>позднее</w:t>
      </w:r>
      <w:proofErr w:type="gramEnd"/>
      <w:r>
        <w:rPr>
          <w:rFonts w:ascii="Arial" w:eastAsia="Calibri" w:hAnsi="Arial" w:cs="Arial"/>
          <w:color w:val="000000"/>
          <w:sz w:val="26"/>
          <w:szCs w:val="26"/>
          <w:shd w:val="clear" w:color="auto" w:fill="FFFFFF"/>
          <w:lang w:eastAsia="en-US"/>
        </w:rPr>
        <w:t xml:space="preserve"> чем за 30 дней до дня голосования обязаны выделить специальные места для размещения печатных агитационных материалов на территории каждого избирательного участка, участка референдума. Такие места должны быть удобны для посещения избирателями, участниками референдума и располагаться таким образом, чтобы избиратели, участники референдума могли ознакомиться с размещенной там информацией. Площадь выделенных мест должна быть достаточной для размещения на них информационных материалов комиссий и агитационных материалов зарегистрированных кандидатов, избирательных объединений, инициативной группы по проведению референдума, иных групп участников референдума. Зарегистрированным кандидатам, избирательным объединениям, инициативной группе по проведению референдума и иным группам участников референдума должна быть выделена равная площадь для размещения печатных агитационных материалов. Перечень указанных мест доводится комиссиями, по предложениям которых выделены эти места, до сведения кандидатов, избирательных объединений, инициативной группы по проведению референдума и иных групп участников референдума.</w:t>
      </w:r>
    </w:p>
    <w:p w:rsidR="00934A86" w:rsidRDefault="00934A86" w:rsidP="00934A86">
      <w:pPr>
        <w:pStyle w:val="a3"/>
        <w:jc w:val="both"/>
        <w:rPr>
          <w:rFonts w:ascii="Times New Roman" w:hAnsi="Times New Roman"/>
          <w:i/>
          <w:sz w:val="24"/>
          <w:szCs w:val="24"/>
        </w:rPr>
      </w:pPr>
    </w:p>
    <w:p w:rsidR="00000000" w:rsidRDefault="00934A86"/>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34A86"/>
    <w:rsid w:val="00934A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34A86"/>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79005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3242</Characters>
  <Application>Microsoft Office Word</Application>
  <DocSecurity>0</DocSecurity>
  <Lines>27</Lines>
  <Paragraphs>7</Paragraphs>
  <ScaleCrop>false</ScaleCrop>
  <Company/>
  <LinksUpToDate>false</LinksUpToDate>
  <CharactersWithSpaces>3803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2021-07-22T09:08:00Z</dcterms:created>
  <dcterms:modified xsi:type="dcterms:W3CDTF">2021-07-22T09:08:00Z</dcterms:modified>
</cp:coreProperties>
</file>