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BF" w:rsidRPr="00765EBF" w:rsidRDefault="00625A11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65EBF" w:rsidRPr="00765EBF">
        <w:rPr>
          <w:rFonts w:ascii="Times New Roman" w:hAnsi="Times New Roman" w:cs="Times New Roman"/>
          <w:sz w:val="24"/>
          <w:szCs w:val="24"/>
        </w:rPr>
        <w:t>ОССИЙСКАЯ ФЕДЕРАЦИЯ</w:t>
      </w:r>
    </w:p>
    <w:p w:rsidR="00765EBF" w:rsidRPr="00765EBF" w:rsidRDefault="00765EBF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65EBF" w:rsidRPr="00765EBF" w:rsidRDefault="00765EBF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КАЗАЧИНСКИЙ РАЙОН</w:t>
      </w:r>
    </w:p>
    <w:p w:rsidR="00765EBF" w:rsidRDefault="00765EBF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25A11">
        <w:rPr>
          <w:rFonts w:ascii="Times New Roman" w:hAnsi="Times New Roman" w:cs="Times New Roman"/>
          <w:sz w:val="24"/>
          <w:szCs w:val="24"/>
        </w:rPr>
        <w:t>ТАЛАЖАН</w:t>
      </w:r>
      <w:r w:rsidRPr="00765EBF">
        <w:rPr>
          <w:rFonts w:ascii="Times New Roman" w:hAnsi="Times New Roman" w:cs="Times New Roman"/>
          <w:sz w:val="24"/>
          <w:szCs w:val="24"/>
        </w:rPr>
        <w:t>СКОГО СЕЛЬСОВЕТА</w:t>
      </w:r>
    </w:p>
    <w:p w:rsidR="00686B6E" w:rsidRDefault="00686B6E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6B6E" w:rsidRPr="00765EBF" w:rsidRDefault="00686B6E" w:rsidP="00686B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EBF" w:rsidRDefault="00686B6E" w:rsidP="00686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25A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ПОСТАНОВЛЕНИЕ</w:t>
      </w:r>
      <w:r w:rsidR="001E7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A11" w:rsidRPr="00765EBF" w:rsidRDefault="00625A11" w:rsidP="00686B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Default="00A43E1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D4">
        <w:rPr>
          <w:rFonts w:ascii="Times New Roman" w:hAnsi="Times New Roman" w:cs="Times New Roman"/>
          <w:sz w:val="24"/>
          <w:szCs w:val="24"/>
        </w:rPr>
        <w:t>29.05.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625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18D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EBF" w:rsidRPr="00765E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25A11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625A11">
        <w:rPr>
          <w:rFonts w:ascii="Times New Roman" w:hAnsi="Times New Roman" w:cs="Times New Roman"/>
          <w:sz w:val="24"/>
          <w:szCs w:val="24"/>
        </w:rPr>
        <w:t>алажанка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</w:t>
      </w:r>
      <w:r w:rsidR="00686B6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B418D4">
        <w:rPr>
          <w:rFonts w:ascii="Times New Roman" w:hAnsi="Times New Roman" w:cs="Times New Roman"/>
          <w:sz w:val="24"/>
          <w:szCs w:val="24"/>
        </w:rPr>
        <w:t>17</w:t>
      </w:r>
    </w:p>
    <w:p w:rsidR="00AE1365" w:rsidRPr="00765EBF" w:rsidRDefault="00AE1365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Default="001E7CAB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 отмене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от</w:t>
      </w:r>
      <w:r w:rsidR="007D2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19.08.2016г №19 «</w:t>
      </w:r>
      <w:r w:rsidR="00765EBF" w:rsidRPr="00765EBF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1365" w:rsidRPr="00765EBF" w:rsidRDefault="00AE1365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A43E1F" w:rsidP="00A43E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В  соответствии  со  статьей  47.2  Бюджетного  кодекса  Российской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    (в редакции Федерального закона от 07.04.2020 №114-ФЗ)</w:t>
      </w:r>
      <w:r w:rsidR="00765EBF" w:rsidRPr="00765EBF">
        <w:rPr>
          <w:rFonts w:ascii="Times New Roman" w:hAnsi="Times New Roman" w:cs="Times New Roman"/>
          <w:sz w:val="24"/>
          <w:szCs w:val="24"/>
        </w:rPr>
        <w:t>,  руководствуясь</w:t>
      </w:r>
      <w:r w:rsidR="002931A9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</w:t>
      </w:r>
      <w:r w:rsidR="00765EBF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765EBF" w:rsidRPr="00765EBF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65EBF" w:rsidRPr="00765EB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7CAB" w:rsidRDefault="00765EBF" w:rsidP="001E7CAB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>1</w:t>
      </w:r>
      <w:r w:rsidR="001E7CAB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</w:t>
      </w:r>
      <w:proofErr w:type="spellStart"/>
      <w:r w:rsidR="001E7CAB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1E7CAB">
        <w:rPr>
          <w:rFonts w:ascii="Times New Roman" w:hAnsi="Times New Roman" w:cs="Times New Roman"/>
          <w:sz w:val="24"/>
          <w:szCs w:val="24"/>
        </w:rPr>
        <w:t xml:space="preserve"> сельсовета от 19.08.2016г №19 «</w:t>
      </w:r>
      <w:r w:rsidR="001E7CAB" w:rsidRPr="00765EBF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признании</w:t>
      </w:r>
      <w:r w:rsidR="001E7CAB">
        <w:rPr>
          <w:rFonts w:ascii="Times New Roman" w:hAnsi="Times New Roman" w:cs="Times New Roman"/>
          <w:sz w:val="24"/>
          <w:szCs w:val="24"/>
        </w:rPr>
        <w:t xml:space="preserve"> </w:t>
      </w:r>
      <w:r w:rsidR="001E7CAB" w:rsidRPr="00765EBF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</w:t>
      </w:r>
      <w:r w:rsidR="001E7C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AB">
        <w:rPr>
          <w:rFonts w:ascii="Times New Roman" w:hAnsi="Times New Roman" w:cs="Times New Roman"/>
          <w:sz w:val="24"/>
          <w:szCs w:val="24"/>
        </w:rPr>
        <w:t>Талажа</w:t>
      </w:r>
      <w:r w:rsidR="001E7CAB" w:rsidRPr="00765EBF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1E7CAB" w:rsidRPr="00765EB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E7CAB">
        <w:rPr>
          <w:rFonts w:ascii="Times New Roman" w:hAnsi="Times New Roman" w:cs="Times New Roman"/>
          <w:sz w:val="24"/>
          <w:szCs w:val="24"/>
        </w:rPr>
        <w:t>»</w:t>
      </w:r>
    </w:p>
    <w:p w:rsidR="00765EBF" w:rsidRPr="00765EBF" w:rsidRDefault="001E7CAB" w:rsidP="001E7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5EBF" w:rsidRPr="00765EB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765EBF" w:rsidRPr="00765E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65EBF" w:rsidRPr="00765E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собой.</w:t>
      </w:r>
    </w:p>
    <w:p w:rsidR="00765EBF" w:rsidRDefault="001E7CAB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EBF" w:rsidRPr="00765EBF">
        <w:rPr>
          <w:rFonts w:ascii="Times New Roman" w:hAnsi="Times New Roman" w:cs="Times New Roman"/>
          <w:sz w:val="24"/>
          <w:szCs w:val="24"/>
        </w:rPr>
        <w:t>.  Постановление  вступает  в  силу  со  дня  подписания  и  подлежит</w:t>
      </w:r>
      <w:r w:rsidR="002931A9">
        <w:rPr>
          <w:rFonts w:ascii="Times New Roman" w:hAnsi="Times New Roman" w:cs="Times New Roman"/>
          <w:sz w:val="24"/>
          <w:szCs w:val="24"/>
        </w:rPr>
        <w:t xml:space="preserve"> </w:t>
      </w:r>
      <w:r w:rsidR="00765EBF" w:rsidRPr="00765EBF">
        <w:rPr>
          <w:rFonts w:ascii="Times New Roman" w:hAnsi="Times New Roman" w:cs="Times New Roman"/>
          <w:sz w:val="24"/>
          <w:szCs w:val="24"/>
        </w:rPr>
        <w:t>официальному  опубликованию  в  газете  «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Талажанский</w:t>
      </w:r>
      <w:proofErr w:type="spellEnd"/>
      <w:r w:rsidR="002931A9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2931A9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Pr="00765EBF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EBF" w:rsidRPr="00765EBF" w:rsidRDefault="00765EBF" w:rsidP="00765EBF">
      <w:pPr>
        <w:jc w:val="both"/>
        <w:rPr>
          <w:rFonts w:ascii="Times New Roman" w:hAnsi="Times New Roman" w:cs="Times New Roman"/>
          <w:sz w:val="24"/>
          <w:szCs w:val="24"/>
        </w:rPr>
      </w:pPr>
      <w:r w:rsidRPr="00765EBF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="002931A9">
        <w:rPr>
          <w:rFonts w:ascii="Times New Roman" w:hAnsi="Times New Roman" w:cs="Times New Roman"/>
          <w:sz w:val="24"/>
          <w:szCs w:val="24"/>
        </w:rPr>
        <w:t>Талажанско</w:t>
      </w:r>
      <w:r w:rsidRPr="00765EB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65EBF"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="002931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43E1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A43E1F">
        <w:rPr>
          <w:rFonts w:ascii="Times New Roman" w:hAnsi="Times New Roman" w:cs="Times New Roman"/>
          <w:sz w:val="24"/>
          <w:szCs w:val="24"/>
        </w:rPr>
        <w:t>С.Л.Биллер</w:t>
      </w:r>
      <w:proofErr w:type="spellEnd"/>
    </w:p>
    <w:p w:rsidR="002931A9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1A9" w:rsidRDefault="002931A9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E1F" w:rsidRDefault="00A43E1F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AB" w:rsidRDefault="001E7CAB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AB" w:rsidRDefault="001E7CAB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AB" w:rsidRDefault="001E7CAB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E1F" w:rsidRDefault="00A43E1F" w:rsidP="00765E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3E1F" w:rsidSect="002931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5EBF"/>
    <w:rsid w:val="00012F08"/>
    <w:rsid w:val="001E7CAB"/>
    <w:rsid w:val="00225769"/>
    <w:rsid w:val="0028293B"/>
    <w:rsid w:val="00283156"/>
    <w:rsid w:val="00287A6C"/>
    <w:rsid w:val="002931A9"/>
    <w:rsid w:val="00336E13"/>
    <w:rsid w:val="00382142"/>
    <w:rsid w:val="00407715"/>
    <w:rsid w:val="00456194"/>
    <w:rsid w:val="00541941"/>
    <w:rsid w:val="00625A11"/>
    <w:rsid w:val="00686B6E"/>
    <w:rsid w:val="00765EBF"/>
    <w:rsid w:val="0078353B"/>
    <w:rsid w:val="007D2BD0"/>
    <w:rsid w:val="00877944"/>
    <w:rsid w:val="008B4DEB"/>
    <w:rsid w:val="009A742E"/>
    <w:rsid w:val="00A43E1F"/>
    <w:rsid w:val="00AE1365"/>
    <w:rsid w:val="00B418D4"/>
    <w:rsid w:val="00B75D83"/>
    <w:rsid w:val="00B85399"/>
    <w:rsid w:val="00B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Талажанка</cp:lastModifiedBy>
  <cp:revision>16</cp:revision>
  <dcterms:created xsi:type="dcterms:W3CDTF">2016-10-03T04:01:00Z</dcterms:created>
  <dcterms:modified xsi:type="dcterms:W3CDTF">2020-05-29T03:01:00Z</dcterms:modified>
</cp:coreProperties>
</file>