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F9" w:rsidRPr="00F563DB" w:rsidRDefault="00A678F9" w:rsidP="00A678F9">
      <w:pPr>
        <w:pStyle w:val="a5"/>
        <w:ind w:right="142"/>
        <w:rPr>
          <w:b/>
          <w:color w:val="000000"/>
          <w:sz w:val="24"/>
          <w:szCs w:val="24"/>
        </w:rPr>
      </w:pPr>
      <w:r w:rsidRPr="00F563DB">
        <w:rPr>
          <w:b/>
          <w:color w:val="000000"/>
          <w:sz w:val="24"/>
          <w:szCs w:val="24"/>
        </w:rPr>
        <w:t>РОССИЙСКАЯ ФЕДЕРАЦИЯ</w:t>
      </w:r>
    </w:p>
    <w:p w:rsidR="00A678F9" w:rsidRPr="00F563DB" w:rsidRDefault="00A678F9" w:rsidP="00A678F9">
      <w:pPr>
        <w:pStyle w:val="a5"/>
        <w:ind w:right="142"/>
        <w:rPr>
          <w:b/>
          <w:color w:val="000000"/>
          <w:sz w:val="24"/>
          <w:szCs w:val="24"/>
        </w:rPr>
      </w:pPr>
      <w:r w:rsidRPr="00F563DB">
        <w:rPr>
          <w:b/>
          <w:color w:val="000000"/>
          <w:sz w:val="24"/>
          <w:szCs w:val="24"/>
        </w:rPr>
        <w:t>КРАСНОЯРСКИЙ КРАЙ</w:t>
      </w:r>
    </w:p>
    <w:p w:rsidR="00A678F9" w:rsidRPr="00F563DB" w:rsidRDefault="00A678F9" w:rsidP="00A678F9">
      <w:pPr>
        <w:pStyle w:val="a5"/>
        <w:ind w:right="142"/>
        <w:rPr>
          <w:b/>
          <w:color w:val="000000"/>
          <w:sz w:val="24"/>
          <w:szCs w:val="24"/>
        </w:rPr>
      </w:pPr>
      <w:r w:rsidRPr="00F563DB">
        <w:rPr>
          <w:b/>
          <w:color w:val="000000"/>
          <w:sz w:val="24"/>
          <w:szCs w:val="24"/>
        </w:rPr>
        <w:t>КАЗАЧИНСКИЙ РАЙОН</w:t>
      </w:r>
    </w:p>
    <w:p w:rsidR="00A678F9" w:rsidRPr="00F563DB" w:rsidRDefault="00A678F9" w:rsidP="00A678F9">
      <w:pPr>
        <w:pStyle w:val="a5"/>
        <w:ind w:right="142"/>
        <w:rPr>
          <w:b/>
          <w:sz w:val="24"/>
          <w:szCs w:val="24"/>
        </w:rPr>
      </w:pPr>
      <w:r w:rsidRPr="00F563DB">
        <w:rPr>
          <w:sz w:val="24"/>
          <w:szCs w:val="24"/>
        </w:rPr>
        <w:t xml:space="preserve"> </w:t>
      </w:r>
      <w:r w:rsidRPr="00F563DB">
        <w:rPr>
          <w:b/>
          <w:sz w:val="24"/>
          <w:szCs w:val="24"/>
        </w:rPr>
        <w:t>АДМИНИСТРАЦИЯ ТАЛАЖАНСКОГО СЕЛЬСОВЕТА</w:t>
      </w:r>
    </w:p>
    <w:p w:rsidR="00A678F9" w:rsidRPr="00441DAB" w:rsidRDefault="00A678F9" w:rsidP="00A678F9">
      <w:pPr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:rsidR="00A678F9" w:rsidRPr="00441DAB" w:rsidRDefault="00A678F9" w:rsidP="00A678F9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441DA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678F9" w:rsidRPr="00441DAB" w:rsidRDefault="00A678F9" w:rsidP="00A678F9">
      <w:pPr>
        <w:spacing w:after="0" w:line="240" w:lineRule="auto"/>
        <w:ind w:right="142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A678F9" w:rsidRPr="00441DAB" w:rsidRDefault="00A678F9" w:rsidP="00A678F9">
      <w:pPr>
        <w:spacing w:after="0" w:line="240" w:lineRule="auto"/>
        <w:ind w:righ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08.11.2021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алажанка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№34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D29E0" w:rsidRPr="00A678F9" w:rsidRDefault="00DD29E0" w:rsidP="00A678F9">
      <w:pPr>
        <w:ind w:right="566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9E0" w:rsidRPr="001B69B4" w:rsidRDefault="00196814" w:rsidP="001B69B4">
      <w:pPr>
        <w:ind w:right="5669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hyperlink r:id="rId4" w:tgtFrame="Logical" w:history="1">
        <w:r w:rsidR="00DD29E0" w:rsidRPr="00A678F9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>О внесении</w:t>
        </w:r>
        <w:r w:rsidR="00A678F9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изменений в постановление от 27.02.2019 № 19</w:t>
        </w:r>
        <w:r w:rsidR="00DD29E0" w:rsidRPr="00A678F9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«Об утверждении Положения о порядке организации доступа к информации о деятельности органов местного</w:t>
        </w:r>
        <w:r w:rsidR="00A678F9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самоуправления </w:t>
        </w:r>
        <w:proofErr w:type="spellStart"/>
        <w:r w:rsidR="00A678F9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>Талажанского</w:t>
        </w:r>
        <w:proofErr w:type="spellEnd"/>
        <w:r w:rsidR="00DD29E0" w:rsidRPr="00A678F9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сельсовета» </w:t>
        </w:r>
      </w:hyperlink>
    </w:p>
    <w:p w:rsidR="00DD29E0" w:rsidRPr="00DD29E0" w:rsidRDefault="00DD29E0" w:rsidP="00DD2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9E0"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6 ок</w:t>
      </w:r>
      <w:r w:rsidR="00A678F9">
        <w:rPr>
          <w:rFonts w:ascii="Times New Roman" w:hAnsi="Times New Roman" w:cs="Times New Roman"/>
          <w:sz w:val="24"/>
          <w:szCs w:val="24"/>
        </w:rPr>
        <w:t xml:space="preserve">тября 2003 года   </w:t>
      </w:r>
      <w:r w:rsidRPr="00DD29E0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 (в редакции </w:t>
      </w:r>
      <w:r w:rsidRPr="00DD29E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01.07.</w:t>
      </w:r>
      <w:r w:rsidR="00A678F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Pr="00DD29E0">
        <w:rPr>
          <w:rFonts w:ascii="Times New Roman" w:hAnsi="Times New Roman" w:cs="Times New Roman"/>
          <w:color w:val="000000"/>
          <w:sz w:val="24"/>
          <w:szCs w:val="24"/>
        </w:rPr>
        <w:t xml:space="preserve"> № 289-ФЗ),</w:t>
      </w:r>
      <w:r w:rsidRPr="00DD29E0">
        <w:rPr>
          <w:rFonts w:ascii="Times New Roman" w:hAnsi="Times New Roman" w:cs="Times New Roman"/>
          <w:sz w:val="24"/>
          <w:szCs w:val="24"/>
        </w:rPr>
        <w:t xml:space="preserve">  с пунктом 3 статьи 9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DD29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78F9">
        <w:rPr>
          <w:rFonts w:ascii="Times New Roman" w:hAnsi="Times New Roman" w:cs="Times New Roman"/>
          <w:sz w:val="24"/>
          <w:szCs w:val="24"/>
        </w:rPr>
        <w:t>руководствуясь статьями 14,17</w:t>
      </w:r>
      <w:r w:rsidRPr="00DD29E0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DD29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78F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DD29E0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</w:t>
      </w:r>
      <w:proofErr w:type="gramEnd"/>
      <w:r w:rsidRPr="00DD29E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DD29E0" w:rsidRPr="00DD29E0" w:rsidRDefault="00DD29E0" w:rsidP="00DD29E0">
      <w:pPr>
        <w:jc w:val="both"/>
        <w:rPr>
          <w:rFonts w:ascii="Times New Roman" w:hAnsi="Times New Roman" w:cs="Times New Roman"/>
          <w:sz w:val="24"/>
          <w:szCs w:val="24"/>
        </w:rPr>
      </w:pPr>
      <w:r w:rsidRPr="00DD29E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29E0" w:rsidRPr="001B69B4" w:rsidRDefault="00DD29E0" w:rsidP="00DD29E0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29E0">
        <w:rPr>
          <w:rFonts w:ascii="Times New Roman" w:hAnsi="Times New Roman" w:cs="Times New Roman"/>
          <w:sz w:val="24"/>
          <w:szCs w:val="24"/>
        </w:rPr>
        <w:t>1. Внести в</w:t>
      </w:r>
      <w:r w:rsidR="00A678F9">
        <w:rPr>
          <w:rFonts w:ascii="Times New Roman" w:hAnsi="Times New Roman" w:cs="Times New Roman"/>
          <w:sz w:val="24"/>
          <w:szCs w:val="24"/>
        </w:rPr>
        <w:t xml:space="preserve"> постановление от 27.02.2019 № 19</w:t>
      </w:r>
      <w:r w:rsidRPr="00DD29E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</w:t>
      </w:r>
      <w:r w:rsidRPr="001B69B4">
        <w:rPr>
          <w:rFonts w:ascii="Times New Roman" w:hAnsi="Times New Roman" w:cs="Times New Roman"/>
          <w:sz w:val="24"/>
          <w:szCs w:val="24"/>
        </w:rPr>
        <w:t>организации доступа к информации о деятельности органов мест</w:t>
      </w:r>
      <w:r w:rsidR="00A678F9" w:rsidRPr="001B69B4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 w:rsidR="00A678F9" w:rsidRPr="001B69B4">
        <w:rPr>
          <w:rFonts w:ascii="Times New Roman" w:hAnsi="Times New Roman" w:cs="Times New Roman"/>
          <w:sz w:val="24"/>
          <w:szCs w:val="24"/>
        </w:rPr>
        <w:t>Талажанскошго</w:t>
      </w:r>
      <w:proofErr w:type="spellEnd"/>
      <w:r w:rsidRPr="001B69B4">
        <w:rPr>
          <w:rFonts w:ascii="Times New Roman" w:hAnsi="Times New Roman" w:cs="Times New Roman"/>
          <w:sz w:val="24"/>
          <w:szCs w:val="24"/>
        </w:rPr>
        <w:t xml:space="preserve"> сельсовета»</w:t>
      </w:r>
      <w:hyperlink r:id="rId5" w:tgtFrame="Logical" w:history="1">
        <w:r w:rsidRPr="001B69B4">
          <w:rPr>
            <w:rStyle w:val="a3"/>
            <w:rFonts w:ascii="Times New Roman" w:hAnsi="Times New Roman" w:cs="Times New Roman"/>
            <w:kern w:val="28"/>
            <w:sz w:val="24"/>
            <w:szCs w:val="24"/>
          </w:rPr>
          <w:t xml:space="preserve"> </w:t>
        </w:r>
        <w:r w:rsidRPr="001B6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следующие изменения:</w:t>
        </w:r>
      </w:hyperlink>
    </w:p>
    <w:p w:rsidR="00DD29E0" w:rsidRPr="001B69B4" w:rsidRDefault="00196814" w:rsidP="00DD29E0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tgtFrame="Logical" w:history="1">
        <w:r w:rsidR="00DD29E0" w:rsidRPr="001B6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1.1. Статью 4 Приложения № 1  к Постановлению дополнить пунктом</w:t>
        </w:r>
        <w:r w:rsidR="00DD29E0" w:rsidRPr="001B69B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DD29E0" w:rsidRPr="001B6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4.5</w:t>
        </w:r>
        <w:r w:rsidR="00DD29E0" w:rsidRPr="001B69B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DD29E0" w:rsidRPr="001B6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следующего содержания:</w:t>
        </w:r>
      </w:hyperlink>
    </w:p>
    <w:bookmarkStart w:id="0" w:name="_Hlk78896644"/>
    <w:p w:rsidR="001B69B4" w:rsidRDefault="00196814" w:rsidP="001B69B4">
      <w:pPr>
        <w:pStyle w:val="a7"/>
        <w:rPr>
          <w:rFonts w:ascii="Times New Roman" w:hAnsi="Times New Roman" w:cs="Times New Roman"/>
          <w:sz w:val="24"/>
          <w:szCs w:val="24"/>
        </w:rPr>
      </w:pPr>
      <w:r w:rsidRPr="001B69B4">
        <w:rPr>
          <w:rFonts w:ascii="Times New Roman" w:hAnsi="Times New Roman" w:cs="Times New Roman"/>
          <w:sz w:val="24"/>
          <w:szCs w:val="24"/>
        </w:rPr>
        <w:fldChar w:fldCharType="begin"/>
      </w:r>
      <w:r w:rsidR="00DD29E0" w:rsidRPr="001B69B4">
        <w:rPr>
          <w:rFonts w:ascii="Times New Roman" w:hAnsi="Times New Roman" w:cs="Times New Roman"/>
          <w:sz w:val="24"/>
          <w:szCs w:val="24"/>
        </w:rPr>
        <w:instrText xml:space="preserve"> HYPERLINK "http://kappa1-srv:8080/content/act/cc9527ca-25a0-470c-bf89-a8d624c98419.doc" \t "Logical" </w:instrText>
      </w:r>
      <w:r w:rsidRPr="001B69B4">
        <w:rPr>
          <w:rFonts w:ascii="Times New Roman" w:hAnsi="Times New Roman" w:cs="Times New Roman"/>
          <w:sz w:val="24"/>
          <w:szCs w:val="24"/>
        </w:rPr>
        <w:fldChar w:fldCharType="separate"/>
      </w:r>
      <w:r w:rsidR="00DD29E0" w:rsidRPr="001B69B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«Программное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</w:t>
      </w:r>
      <w:bookmarkStart w:id="1" w:name="_Hlk81998031"/>
      <w:r w:rsidR="00DD29E0" w:rsidRPr="001B69B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возможность представления жителями муницип</w:t>
      </w:r>
      <w:r w:rsidR="001B69B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ального образования Талажанский</w:t>
      </w:r>
      <w:r w:rsidR="00DD29E0" w:rsidRPr="001B69B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сельсовет своих замечаний и предложений по вынесенному на обсуждение проекту муниципального правового акта, в том числе посредством официального сайта».</w:t>
      </w:r>
      <w:r w:rsidRPr="001B69B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</w:p>
    <w:p w:rsidR="001B69B4" w:rsidRPr="001B69B4" w:rsidRDefault="001B69B4" w:rsidP="001B69B4">
      <w:pPr>
        <w:pStyle w:val="a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B69B4" w:rsidRPr="001B69B4" w:rsidRDefault="00196814" w:rsidP="001B69B4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7" w:tgtFrame="Logical" w:history="1">
        <w:r w:rsidR="00DD29E0" w:rsidRPr="001B69B4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2. </w:t>
        </w:r>
        <w:r w:rsidR="00DD29E0" w:rsidRPr="001B69B4">
          <w:rPr>
            <w:rStyle w:val="a3"/>
            <w:rFonts w:ascii="Times New Roman" w:hAnsi="Times New Roman" w:cs="Times New Roman"/>
            <w:kern w:val="28"/>
            <w:sz w:val="24"/>
            <w:szCs w:val="24"/>
          </w:rPr>
          <w:t xml:space="preserve"> </w:t>
        </w:r>
      </w:hyperlink>
      <w:proofErr w:type="gramStart"/>
      <w:r w:rsidR="00DD29E0" w:rsidRPr="001B69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29E0" w:rsidRPr="001B69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29E0" w:rsidRDefault="00DD29E0" w:rsidP="001B69B4">
      <w:pPr>
        <w:pStyle w:val="a7"/>
        <w:rPr>
          <w:rFonts w:ascii="Times New Roman" w:hAnsi="Times New Roman" w:cs="Times New Roman"/>
          <w:sz w:val="24"/>
          <w:szCs w:val="24"/>
        </w:rPr>
      </w:pPr>
      <w:r w:rsidRPr="001B69B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(обнародования) в газете «</w:t>
      </w:r>
      <w:proofErr w:type="spellStart"/>
      <w:r w:rsidR="001B69B4" w:rsidRPr="001B69B4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1B69B4" w:rsidRPr="001B69B4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1B69B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B69B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="001B69B4" w:rsidRPr="001B69B4">
        <w:rPr>
          <w:rFonts w:ascii="Times New Roman" w:hAnsi="Times New Roman" w:cs="Times New Roman"/>
          <w:bCs/>
          <w:color w:val="000000"/>
          <w:sz w:val="24"/>
          <w:szCs w:val="24"/>
        </w:rPr>
        <w:t>Талажагнского</w:t>
      </w:r>
      <w:proofErr w:type="spellEnd"/>
      <w:r w:rsidRPr="001B69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69B4" w:rsidRPr="001B69B4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1B69B4" w:rsidRPr="001B69B4">
        <w:rPr>
          <w:rFonts w:ascii="Times New Roman" w:hAnsi="Times New Roman" w:cs="Times New Roman"/>
          <w:sz w:val="24"/>
          <w:szCs w:val="24"/>
        </w:rPr>
        <w:t>талажанка</w:t>
      </w:r>
      <w:r w:rsidRPr="001B69B4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Pr="001B69B4">
        <w:rPr>
          <w:rFonts w:ascii="Times New Roman" w:hAnsi="Times New Roman" w:cs="Times New Roman"/>
          <w:sz w:val="24"/>
          <w:szCs w:val="24"/>
        </w:rPr>
        <w:t>.</w:t>
      </w:r>
    </w:p>
    <w:p w:rsidR="001B69B4" w:rsidRDefault="001B69B4" w:rsidP="001B69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69B4" w:rsidRPr="001B69B4" w:rsidRDefault="001B69B4" w:rsidP="001B69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D29E0" w:rsidRPr="001B69B4" w:rsidRDefault="00DD29E0" w:rsidP="00DD29E0">
      <w:pPr>
        <w:pStyle w:val="nospacing"/>
        <w:spacing w:before="0" w:beforeAutospacing="0" w:after="0" w:afterAutospacing="0" w:line="276" w:lineRule="auto"/>
        <w:jc w:val="both"/>
        <w:rPr>
          <w:color w:val="000000"/>
        </w:rPr>
      </w:pPr>
      <w:r w:rsidRPr="001B69B4">
        <w:rPr>
          <w:color w:val="000000"/>
        </w:rPr>
        <w:t>Глава</w:t>
      </w:r>
      <w:r w:rsidR="001B69B4" w:rsidRPr="001B69B4">
        <w:rPr>
          <w:color w:val="000000"/>
        </w:rPr>
        <w:t xml:space="preserve"> </w:t>
      </w:r>
      <w:proofErr w:type="spellStart"/>
      <w:r w:rsidR="001B69B4" w:rsidRPr="001B69B4">
        <w:rPr>
          <w:color w:val="000000"/>
        </w:rPr>
        <w:t>Талажанского</w:t>
      </w:r>
      <w:proofErr w:type="spellEnd"/>
      <w:r w:rsidR="001B69B4" w:rsidRPr="001B69B4">
        <w:rPr>
          <w:color w:val="000000"/>
        </w:rPr>
        <w:t xml:space="preserve"> </w:t>
      </w:r>
      <w:r w:rsidRPr="001B69B4">
        <w:rPr>
          <w:color w:val="000000"/>
        </w:rPr>
        <w:t xml:space="preserve"> сельсовета                              </w:t>
      </w:r>
      <w:r w:rsidR="001B69B4" w:rsidRPr="001B69B4">
        <w:rPr>
          <w:color w:val="000000"/>
        </w:rPr>
        <w:t xml:space="preserve">                        </w:t>
      </w:r>
      <w:proofErr w:type="spellStart"/>
      <w:r w:rsidR="001B69B4" w:rsidRPr="001B69B4">
        <w:rPr>
          <w:color w:val="000000"/>
        </w:rPr>
        <w:t>С.Л.Биллер</w:t>
      </w:r>
      <w:proofErr w:type="spellEnd"/>
    </w:p>
    <w:p w:rsidR="00DD29E0" w:rsidRPr="00DD29E0" w:rsidRDefault="00DD29E0" w:rsidP="00DD2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9E0" w:rsidRPr="00DD29E0" w:rsidRDefault="00DD29E0" w:rsidP="00DD2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814" w:rsidRPr="00DD29E0" w:rsidRDefault="00196814">
      <w:pPr>
        <w:rPr>
          <w:rFonts w:ascii="Times New Roman" w:hAnsi="Times New Roman" w:cs="Times New Roman"/>
          <w:sz w:val="24"/>
          <w:szCs w:val="24"/>
        </w:rPr>
      </w:pPr>
    </w:p>
    <w:sectPr w:rsidR="00196814" w:rsidRPr="00DD29E0" w:rsidSect="0019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D29E0"/>
    <w:rsid w:val="00196814"/>
    <w:rsid w:val="001B69B4"/>
    <w:rsid w:val="00A678F9"/>
    <w:rsid w:val="00D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4"/>
  </w:style>
  <w:style w:type="paragraph" w:styleId="1">
    <w:name w:val="heading 1"/>
    <w:basedOn w:val="a"/>
    <w:next w:val="a"/>
    <w:link w:val="10"/>
    <w:qFormat/>
    <w:rsid w:val="00A678F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29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29E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">
    <w:name w:val="nospacing"/>
    <w:basedOn w:val="a"/>
    <w:rsid w:val="00DD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78F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A678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678F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B6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ppa1-srv:8080/content/act/cc9527ca-25a0-470c-bf89-a8d624c9841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hyperlink" Target="http://kappa1-srv:8080/content/act/cc9527ca-25a0-470c-bf89-a8d624c98419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2021-11-02T04:53:00Z</cp:lastPrinted>
  <dcterms:created xsi:type="dcterms:W3CDTF">2021-10-28T08:36:00Z</dcterms:created>
  <dcterms:modified xsi:type="dcterms:W3CDTF">2021-11-02T04:54:00Z</dcterms:modified>
</cp:coreProperties>
</file>