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РОССИЙСКАЯ ФЕДЕРАЦИЯ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КРАСНОЯРСКИЙ КРАЙ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КАЗАЧИНСКИЙ РАЙОН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АДМИНИСТРАЦИЯ ТАЛАЖАНСКОГО СЕЛЬСОВЕТА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ПОСТАНОВЛЕНИЕ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B1561A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>
        <w:rPr>
          <w:rFonts w:ascii="Times New Roman" w:eastAsia="Times New Roman" w:hAnsi="Times New Roman" w:cs="Times New Roman"/>
          <w:color w:val="0F1216"/>
          <w:sz w:val="24"/>
          <w:szCs w:val="24"/>
        </w:rPr>
        <w:t>09</w:t>
      </w:r>
      <w:r w:rsidR="008D2F55"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 xml:space="preserve">.01.2024                                         с. Талажанка                                          №  </w:t>
      </w:r>
      <w:r w:rsidR="00F11F80">
        <w:rPr>
          <w:rFonts w:ascii="Times New Roman" w:eastAsia="Times New Roman" w:hAnsi="Times New Roman" w:cs="Times New Roman"/>
          <w:color w:val="0F1216"/>
          <w:sz w:val="24"/>
          <w:szCs w:val="24"/>
        </w:rPr>
        <w:t>4</w:t>
      </w:r>
      <w:bookmarkStart w:id="0" w:name="_GoBack"/>
      <w:bookmarkEnd w:id="0"/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b/>
          <w:bCs/>
          <w:color w:val="0F1216"/>
          <w:sz w:val="24"/>
          <w:szCs w:val="24"/>
        </w:rPr>
        <w:t>Об утверждении плана работы  экспертной комиссии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B1561A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                В целях упорядочения и проведения  экспертизы дел постоянного срока хранения и по личному составу Талажанского сельсовета, и в соответствии с Федеральным законом № 25 – ФЗ  от 22.10.2004 года «Об архивном деле в Российской Федерации»</w:t>
      </w:r>
      <w:r w:rsidR="00B1561A">
        <w:rPr>
          <w:rFonts w:ascii="Times New Roman" w:eastAsia="Times New Roman" w:hAnsi="Times New Roman" w:cs="Times New Roman"/>
          <w:color w:val="0F1216"/>
          <w:sz w:val="24"/>
          <w:szCs w:val="24"/>
        </w:rPr>
        <w:t>,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 xml:space="preserve"> ПОСТАНОВЛЯЮ: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                1.Утвердить план работы экспертной комиссии, согласно приложению .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                3.Контроль за выполнением настоящего постановления  оставляю за собой.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                4.Постановление вступает в силу с момента подписания.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Глава Талажанского сельсовета                                                        А.А.Васильева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                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</w:p>
    <w:p w:rsidR="008D2F55" w:rsidRPr="008D2F55" w:rsidRDefault="008D2F55" w:rsidP="008D2F55">
      <w:pPr>
        <w:spacing w:before="85" w:after="85" w:line="240" w:lineRule="auto"/>
        <w:rPr>
          <w:rFonts w:ascii="Georgia" w:eastAsia="Times New Roman" w:hAnsi="Georgia" w:cs="Times New Roman"/>
          <w:color w:val="0F1216"/>
          <w:sz w:val="10"/>
          <w:szCs w:val="10"/>
        </w:rPr>
      </w:pPr>
      <w:r w:rsidRPr="008D2F55">
        <w:rPr>
          <w:rFonts w:ascii="Georgia" w:eastAsia="Times New Roman" w:hAnsi="Georgia" w:cs="Times New Roman"/>
          <w:color w:val="0F1216"/>
          <w:sz w:val="10"/>
          <w:szCs w:val="10"/>
        </w:rPr>
        <w:t> </w:t>
      </w:r>
    </w:p>
    <w:p w:rsidR="008D2F55" w:rsidRPr="008D2F55" w:rsidRDefault="008D2F55" w:rsidP="008D2F55">
      <w:pPr>
        <w:spacing w:before="85" w:after="85" w:line="240" w:lineRule="auto"/>
        <w:rPr>
          <w:rFonts w:ascii="Georgia" w:eastAsia="Times New Roman" w:hAnsi="Georgia" w:cs="Times New Roman"/>
          <w:color w:val="0F1216"/>
          <w:sz w:val="10"/>
          <w:szCs w:val="10"/>
        </w:rPr>
      </w:pPr>
      <w:r w:rsidRPr="008D2F55">
        <w:rPr>
          <w:rFonts w:ascii="Georgia" w:eastAsia="Times New Roman" w:hAnsi="Georgia" w:cs="Times New Roman"/>
          <w:color w:val="0F1216"/>
          <w:sz w:val="10"/>
          <w:szCs w:val="10"/>
        </w:rPr>
        <w:t>                                                               </w:t>
      </w:r>
      <w:r w:rsidR="00B1561A">
        <w:rPr>
          <w:rFonts w:ascii="Georgia" w:eastAsia="Times New Roman" w:hAnsi="Georgia" w:cs="Times New Roman"/>
          <w:color w:val="0F1216"/>
          <w:sz w:val="10"/>
          <w:szCs w:val="10"/>
        </w:rPr>
        <w:t>                       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lastRenderedPageBreak/>
        <w:t>                                                                                     </w:t>
      </w: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Приложение № 1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                                                                                      к постановлению администрации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                                                                                      Талажанского сельсовета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                                                          </w:t>
      </w:r>
      <w:r w:rsidR="00B1561A">
        <w:rPr>
          <w:rFonts w:ascii="Times New Roman" w:eastAsia="Times New Roman" w:hAnsi="Times New Roman" w:cs="Times New Roman"/>
          <w:color w:val="0F1216"/>
          <w:sz w:val="20"/>
          <w:szCs w:val="20"/>
        </w:rPr>
        <w:t>                            от 09</w:t>
      </w: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 xml:space="preserve">.01.2024 №  </w:t>
      </w:r>
      <w:r w:rsidR="00B1561A">
        <w:rPr>
          <w:rFonts w:ascii="Times New Roman" w:eastAsia="Times New Roman" w:hAnsi="Times New Roman" w:cs="Times New Roman"/>
          <w:color w:val="0F1216"/>
          <w:sz w:val="20"/>
          <w:szCs w:val="20"/>
        </w:rPr>
        <w:t>3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 </w:t>
      </w:r>
    </w:p>
    <w:p w:rsidR="008D2F55" w:rsidRPr="00CF6B08" w:rsidRDefault="008D2F55" w:rsidP="00CF6B08">
      <w:pPr>
        <w:spacing w:before="85" w:after="85" w:line="240" w:lineRule="auto"/>
        <w:jc w:val="right"/>
        <w:rPr>
          <w:rFonts w:ascii="Times New Roman" w:eastAsia="Times New Roman" w:hAnsi="Times New Roman" w:cs="Times New Roman"/>
          <w:color w:val="0F1216"/>
          <w:sz w:val="20"/>
          <w:szCs w:val="20"/>
        </w:rPr>
      </w:pPr>
      <w:r w:rsidRPr="00CF6B08">
        <w:rPr>
          <w:rFonts w:ascii="Times New Roman" w:eastAsia="Times New Roman" w:hAnsi="Times New Roman" w:cs="Times New Roman"/>
          <w:color w:val="0F1216"/>
          <w:sz w:val="20"/>
          <w:szCs w:val="20"/>
        </w:rPr>
        <w:t> 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b/>
          <w:bCs/>
          <w:color w:val="0F1216"/>
          <w:sz w:val="24"/>
          <w:szCs w:val="24"/>
        </w:rPr>
        <w:t>ПЛАН</w:t>
      </w:r>
    </w:p>
    <w:p w:rsidR="00CF6B08" w:rsidRDefault="00CF6B08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>
        <w:rPr>
          <w:rFonts w:ascii="Times New Roman" w:eastAsia="Times New Roman" w:hAnsi="Times New Roman" w:cs="Times New Roman"/>
          <w:color w:val="0F1216"/>
          <w:sz w:val="24"/>
          <w:szCs w:val="24"/>
        </w:rPr>
        <w:t>р</w:t>
      </w:r>
      <w:r w:rsidR="008D2F55"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 xml:space="preserve">аботы экспертной комиссии </w:t>
      </w:r>
    </w:p>
    <w:p w:rsidR="008D2F55" w:rsidRPr="00CF6B08" w:rsidRDefault="00CF6B08" w:rsidP="00CF6B08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>
        <w:rPr>
          <w:rFonts w:ascii="Times New Roman" w:eastAsia="Times New Roman" w:hAnsi="Times New Roman" w:cs="Times New Roman"/>
          <w:color w:val="0F1216"/>
          <w:sz w:val="24"/>
          <w:szCs w:val="24"/>
        </w:rPr>
        <w:t xml:space="preserve">Администрация </w:t>
      </w:r>
      <w:r w:rsidR="008D2F55"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Талажанского сельсовета на 2024 год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tbl>
      <w:tblPr>
        <w:tblW w:w="0" w:type="auto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349"/>
        <w:gridCol w:w="1984"/>
        <w:gridCol w:w="1843"/>
        <w:gridCol w:w="1984"/>
      </w:tblGrid>
      <w:tr w:rsidR="008D2F55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B1561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Срок 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B1561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Ответственный 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за исполнение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Отметка об исполнении</w:t>
            </w:r>
          </w:p>
        </w:tc>
      </w:tr>
      <w:tr w:rsidR="008D2F55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Разработать номенклатуру дел на 2024 год. Предоставить сведения о номенклатуре дел на 2024 год в архивный отдел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До 15.02.2024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Бухрякова Н.В.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</w:p>
        </w:tc>
      </w:tr>
      <w:tr w:rsidR="00E36D44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36D44" w:rsidRPr="00CF6B08" w:rsidRDefault="00E36D44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36D44" w:rsidRPr="00CF6B08" w:rsidRDefault="00E36D44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Разработать и принять положение об архиве  организации  и работы экспертной комиссии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36D44" w:rsidRPr="00CF6B08" w:rsidRDefault="00E36D44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До 15.02.2024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E36D44" w:rsidRPr="00CF6B08" w:rsidRDefault="00913D2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Бухрякова Н.В.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E36D44" w:rsidRPr="00CF6B08" w:rsidRDefault="00E36D44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</w:p>
        </w:tc>
      </w:tr>
      <w:tr w:rsidR="00160C5E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60C5E" w:rsidRPr="00CF6B08" w:rsidRDefault="00160C5E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60C5E" w:rsidRPr="00CF6B08" w:rsidRDefault="00913D2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Предоставить сведения об экспертной комиссии на 2024 год в архивный отдел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60C5E" w:rsidRPr="00CF6B08" w:rsidRDefault="00913D2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До 15.02.2024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60C5E" w:rsidRPr="00CF6B08" w:rsidRDefault="00CF6B08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Бухрякова Н.В.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160C5E" w:rsidRPr="00CF6B08" w:rsidRDefault="00160C5E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</w:p>
        </w:tc>
      </w:tr>
      <w:tr w:rsidR="008D2F55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CF6B08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4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CF6B08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Провести научно-техническую  обработку и описание документов управленческой документации (опись №1; №2) за 2020 год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        март</w:t>
            </w:r>
          </w:p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        ноябрь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CF6B08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Б</w:t>
            </w:r>
            <w:r w:rsid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ухрякова Н</w:t>
            </w: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.</w:t>
            </w:r>
            <w:r w:rsid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</w:p>
        </w:tc>
      </w:tr>
      <w:tr w:rsidR="008D2F55" w:rsidRPr="00CF6B08" w:rsidTr="00CF6B08">
        <w:tc>
          <w:tcPr>
            <w:tcW w:w="352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CF6B08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5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8D2F55" w:rsidP="00E36D44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Проверить в установленном порядке учёт и описание личных дел, карточек Т-2, 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CF6B08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      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D2F55" w:rsidRPr="00CF6B08" w:rsidRDefault="00B1561A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Бухрякова </w:t>
            </w:r>
            <w:r w:rsidR="008D2F55" w:rsidRPr="00CF6B08"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2" w:space="0" w:color="748AA0"/>
              <w:left w:val="single" w:sz="2" w:space="0" w:color="748AA0"/>
              <w:bottom w:val="single" w:sz="2" w:space="0" w:color="748AA0"/>
              <w:right w:val="single" w:sz="2" w:space="0" w:color="748AA0"/>
            </w:tcBorders>
            <w:shd w:val="clear" w:color="auto" w:fill="auto"/>
          </w:tcPr>
          <w:p w:rsidR="008D2F55" w:rsidRPr="00CF6B08" w:rsidRDefault="008D2F55" w:rsidP="008D2F55">
            <w:pPr>
              <w:spacing w:before="85" w:after="85" w:line="240" w:lineRule="auto"/>
              <w:rPr>
                <w:rFonts w:ascii="Times New Roman" w:eastAsia="Times New Roman" w:hAnsi="Times New Roman" w:cs="Times New Roman"/>
                <w:color w:val="0F1216"/>
                <w:sz w:val="24"/>
                <w:szCs w:val="24"/>
              </w:rPr>
            </w:pPr>
          </w:p>
        </w:tc>
      </w:tr>
    </w:tbl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lastRenderedPageBreak/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8D2F55" w:rsidRPr="00CF6B08" w:rsidRDefault="008D2F55" w:rsidP="008D2F55">
      <w:pPr>
        <w:spacing w:before="85" w:after="85" w:line="240" w:lineRule="auto"/>
        <w:rPr>
          <w:rFonts w:ascii="Times New Roman" w:eastAsia="Times New Roman" w:hAnsi="Times New Roman" w:cs="Times New Roman"/>
          <w:color w:val="0F1216"/>
          <w:sz w:val="24"/>
          <w:szCs w:val="24"/>
        </w:rPr>
      </w:pPr>
      <w:r w:rsidRPr="00CF6B08">
        <w:rPr>
          <w:rFonts w:ascii="Times New Roman" w:eastAsia="Times New Roman" w:hAnsi="Times New Roman" w:cs="Times New Roman"/>
          <w:color w:val="0F1216"/>
          <w:sz w:val="24"/>
          <w:szCs w:val="24"/>
        </w:rPr>
        <w:t> </w:t>
      </w:r>
    </w:p>
    <w:p w:rsidR="00F34442" w:rsidRPr="00CF6B08" w:rsidRDefault="00F34442" w:rsidP="008D2F55">
      <w:pPr>
        <w:rPr>
          <w:rFonts w:ascii="Times New Roman" w:hAnsi="Times New Roman" w:cs="Times New Roman"/>
          <w:sz w:val="24"/>
          <w:szCs w:val="24"/>
        </w:rPr>
      </w:pPr>
    </w:p>
    <w:sectPr w:rsidR="00F34442" w:rsidRPr="00CF6B08" w:rsidSect="00F3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F55"/>
    <w:rsid w:val="00160C5E"/>
    <w:rsid w:val="008D2F55"/>
    <w:rsid w:val="00913D2A"/>
    <w:rsid w:val="00B1561A"/>
    <w:rsid w:val="00CF6B08"/>
    <w:rsid w:val="00E36D44"/>
    <w:rsid w:val="00F11F80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2023-11-27T04:34:00Z</dcterms:created>
  <dcterms:modified xsi:type="dcterms:W3CDTF">2024-01-25T07:23:00Z</dcterms:modified>
</cp:coreProperties>
</file>