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31" w:rsidRPr="00BD5E66" w:rsidRDefault="00645E31" w:rsidP="00645E3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5E31" w:rsidRPr="00BD5E66" w:rsidRDefault="00645E31" w:rsidP="00645E3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645E31" w:rsidRPr="00BD5E66" w:rsidRDefault="00645E31" w:rsidP="00645E3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КАЗАЧИНСКИЙ РАЙОН</w:t>
      </w:r>
    </w:p>
    <w:p w:rsidR="00645E31" w:rsidRPr="00BD5E66" w:rsidRDefault="00645E31" w:rsidP="00645E3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D5E66">
        <w:rPr>
          <w:rFonts w:ascii="Times New Roman" w:hAnsi="Times New Roman"/>
          <w:b/>
          <w:sz w:val="24"/>
          <w:szCs w:val="24"/>
        </w:rPr>
        <w:t>ТАЛАЖАНСКИЙ  СЕЛЬСОВЕТ</w:t>
      </w:r>
    </w:p>
    <w:p w:rsidR="00645E31" w:rsidRPr="003128EC" w:rsidRDefault="000B3C3E" w:rsidP="000B3C3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45E31" w:rsidRPr="003128EC">
        <w:rPr>
          <w:sz w:val="24"/>
          <w:szCs w:val="24"/>
        </w:rPr>
        <w:t>РЕШЕНИЕ</w:t>
      </w:r>
      <w:r w:rsidR="00645E31">
        <w:rPr>
          <w:sz w:val="24"/>
          <w:szCs w:val="24"/>
        </w:rPr>
        <w:t xml:space="preserve"> </w:t>
      </w:r>
    </w:p>
    <w:p w:rsidR="00645E31" w:rsidRPr="003128EC" w:rsidRDefault="000B3C3E" w:rsidP="00645E31">
      <w:pPr>
        <w:pStyle w:val="a4"/>
        <w:ind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07.10.</w:t>
      </w:r>
      <w:r w:rsidR="004F5C73">
        <w:rPr>
          <w:rFonts w:ascii="Times New Roman" w:hAnsi="Times New Roman"/>
          <w:sz w:val="24"/>
          <w:szCs w:val="24"/>
        </w:rPr>
        <w:t>2019</w:t>
      </w:r>
      <w:r w:rsidR="00645E31" w:rsidRPr="003128EC">
        <w:rPr>
          <w:rFonts w:ascii="Times New Roman" w:hAnsi="Times New Roman"/>
          <w:sz w:val="24"/>
          <w:szCs w:val="24"/>
        </w:rPr>
        <w:t xml:space="preserve">                 </w:t>
      </w:r>
      <w:r w:rsidR="00645E31">
        <w:rPr>
          <w:rFonts w:ascii="Times New Roman" w:hAnsi="Times New Roman"/>
          <w:sz w:val="24"/>
          <w:szCs w:val="24"/>
        </w:rPr>
        <w:t xml:space="preserve">             </w:t>
      </w:r>
      <w:r w:rsidR="004F5C7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45E31" w:rsidRPr="00312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E31" w:rsidRPr="003128EC">
        <w:rPr>
          <w:rFonts w:ascii="Times New Roman" w:hAnsi="Times New Roman"/>
          <w:sz w:val="24"/>
          <w:szCs w:val="24"/>
        </w:rPr>
        <w:t>с</w:t>
      </w:r>
      <w:proofErr w:type="gramStart"/>
      <w:r w:rsidR="00645E31" w:rsidRPr="003128EC">
        <w:rPr>
          <w:rFonts w:ascii="Times New Roman" w:hAnsi="Times New Roman"/>
          <w:sz w:val="24"/>
          <w:szCs w:val="24"/>
        </w:rPr>
        <w:t>.</w:t>
      </w:r>
      <w:r w:rsidR="00645E31">
        <w:rPr>
          <w:rFonts w:ascii="Times New Roman" w:hAnsi="Times New Roman"/>
          <w:sz w:val="24"/>
          <w:szCs w:val="24"/>
        </w:rPr>
        <w:t>Т</w:t>
      </w:r>
      <w:proofErr w:type="gramEnd"/>
      <w:r w:rsidR="00645E31">
        <w:rPr>
          <w:rFonts w:ascii="Times New Roman" w:hAnsi="Times New Roman"/>
          <w:sz w:val="24"/>
          <w:szCs w:val="24"/>
        </w:rPr>
        <w:t>алажанка</w:t>
      </w:r>
      <w:proofErr w:type="spellEnd"/>
      <w:r w:rsidR="00645E31" w:rsidRPr="003128EC">
        <w:rPr>
          <w:rFonts w:ascii="Times New Roman" w:hAnsi="Times New Roman"/>
          <w:sz w:val="24"/>
          <w:szCs w:val="24"/>
        </w:rPr>
        <w:t xml:space="preserve">                         </w:t>
      </w:r>
      <w:r w:rsidR="00645E31">
        <w:rPr>
          <w:rFonts w:ascii="Times New Roman" w:hAnsi="Times New Roman"/>
          <w:sz w:val="24"/>
          <w:szCs w:val="24"/>
        </w:rPr>
        <w:t xml:space="preserve">        </w:t>
      </w:r>
      <w:r w:rsidR="00645E31" w:rsidRPr="003128EC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28-58</w:t>
      </w:r>
      <w:r w:rsidR="00645E31" w:rsidRPr="003128EC">
        <w:rPr>
          <w:rFonts w:ascii="Times New Roman" w:hAnsi="Times New Roman"/>
          <w:sz w:val="24"/>
          <w:szCs w:val="24"/>
        </w:rPr>
        <w:t xml:space="preserve"> </w:t>
      </w:r>
    </w:p>
    <w:p w:rsidR="00645E31" w:rsidRPr="003128EC" w:rsidRDefault="00645E31" w:rsidP="00645E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6" w:type="dxa"/>
        <w:tblLayout w:type="fixed"/>
        <w:tblLook w:val="0000"/>
      </w:tblPr>
      <w:tblGrid>
        <w:gridCol w:w="5461"/>
      </w:tblGrid>
      <w:tr w:rsidR="00645E31" w:rsidRPr="003128EC" w:rsidTr="004306E5">
        <w:trPr>
          <w:trHeight w:val="75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645E31" w:rsidRPr="003128EC" w:rsidRDefault="004306E5" w:rsidP="00E80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07.09.2018г №13-25 </w:t>
            </w:r>
            <w:r w:rsidR="00645E31" w:rsidRPr="003128EC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порядке управления и распоряжения муниципальной собственностью </w:t>
            </w:r>
            <w:proofErr w:type="spellStart"/>
            <w:r w:rsidR="00645E31"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 w:rsidR="00645E3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645E31" w:rsidRPr="003128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5E31" w:rsidRPr="003128EC" w:rsidRDefault="00645E31" w:rsidP="00E807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31" w:rsidRPr="003128EC" w:rsidRDefault="00645E31" w:rsidP="00645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C73" w:rsidRDefault="00645E31" w:rsidP="00645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</w:t>
      </w:r>
      <w:r w:rsidRPr="003128E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8EC">
        <w:rPr>
          <w:rFonts w:ascii="Times New Roman" w:hAnsi="Times New Roman" w:cs="Times New Roman"/>
          <w:sz w:val="24"/>
          <w:szCs w:val="24"/>
        </w:rPr>
        <w:t xml:space="preserve"> руководствуясь Гражданским кодексом Российской Федерации, п. 5 ч. 10 ст. 35 Федерального закона от 06.10.2003 </w:t>
      </w:r>
    </w:p>
    <w:p w:rsidR="00645E31" w:rsidRPr="003128EC" w:rsidRDefault="004F5C73" w:rsidP="00645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45E31" w:rsidRPr="003128EC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31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17.1 Федерального закона от26.07.2006 №135-ФЗ «О защите конкуренции», </w:t>
      </w:r>
      <w:r w:rsidR="00645E31" w:rsidRPr="003128EC">
        <w:rPr>
          <w:rFonts w:ascii="Times New Roman" w:hAnsi="Times New Roman" w:cs="Times New Roman"/>
          <w:sz w:val="24"/>
          <w:szCs w:val="24"/>
        </w:rPr>
        <w:t xml:space="preserve"> ст.50 Устава  </w:t>
      </w:r>
      <w:proofErr w:type="spellStart"/>
      <w:r w:rsidR="00645E3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645E3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45E31" w:rsidRPr="003128EC" w:rsidRDefault="00645E31" w:rsidP="00645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>РЕШИЛ:</w:t>
      </w:r>
    </w:p>
    <w:p w:rsidR="00645E31" w:rsidRPr="003128EC" w:rsidRDefault="00645E31" w:rsidP="00645E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06E5" w:rsidRDefault="004306E5" w:rsidP="00430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29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Внести изменения в решение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07.09.2018г №13-25 </w:t>
      </w:r>
      <w:r w:rsidRPr="003128EC">
        <w:rPr>
          <w:rFonts w:ascii="Times New Roman" w:hAnsi="Times New Roman"/>
          <w:sz w:val="24"/>
          <w:szCs w:val="24"/>
        </w:rPr>
        <w:t xml:space="preserve">«Об утверждении Положения о порядке управления и распоряжения муниципальной собственностью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3128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4306E5" w:rsidRDefault="004306E5" w:rsidP="00430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абзаце 4 пункта 2.6 статьи 2 приложения к Акту «реестр муниципальной собственности» заменить словами «реестр муниципального имущества»</w:t>
      </w:r>
      <w:r w:rsidR="00E229B5">
        <w:rPr>
          <w:rFonts w:ascii="Times New Roman" w:hAnsi="Times New Roman"/>
          <w:sz w:val="24"/>
          <w:szCs w:val="24"/>
        </w:rPr>
        <w:t>;</w:t>
      </w:r>
    </w:p>
    <w:p w:rsidR="00E229B5" w:rsidRDefault="00E229B5" w:rsidP="00430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7.1 статьи 7 приложения к Акту дополнить подпунктами:</w:t>
      </w:r>
    </w:p>
    <w:p w:rsidR="00E229B5" w:rsidRPr="0008725B" w:rsidRDefault="00E229B5" w:rsidP="00E229B5">
      <w:pPr>
        <w:shd w:val="clear" w:color="auto" w:fill="FFFFFF"/>
        <w:spacing w:line="26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229B5">
        <w:rPr>
          <w:rFonts w:ascii="Times New Roman" w:hAnsi="Times New Roman"/>
          <w:sz w:val="24"/>
          <w:szCs w:val="24"/>
        </w:rPr>
        <w:t xml:space="preserve">- </w:t>
      </w:r>
      <w:r w:rsidRPr="00E229B5">
        <w:rPr>
          <w:rFonts w:ascii="Times New Roman" w:eastAsia="Times New Roman" w:hAnsi="Times New Roman"/>
          <w:color w:val="333333"/>
          <w:sz w:val="24"/>
          <w:szCs w:val="24"/>
        </w:rPr>
        <w:t xml:space="preserve"> являющееся частью или частями помещения, здания, строения или сооружения, если общая площадь передаваемого </w:t>
      </w:r>
      <w:hyperlink r:id="rId5" w:anchor="dst100007" w:history="1">
        <w:r w:rsidRPr="00E229B5">
          <w:rPr>
            <w:rFonts w:ascii="Times New Roman" w:eastAsia="Times New Roman" w:hAnsi="Times New Roman"/>
            <w:color w:val="666699"/>
            <w:sz w:val="24"/>
            <w:szCs w:val="24"/>
          </w:rPr>
          <w:t>имущества</w:t>
        </w:r>
      </w:hyperlink>
      <w:r w:rsidRPr="00E229B5">
        <w:rPr>
          <w:rFonts w:ascii="Times New Roman" w:eastAsia="Times New Roman" w:hAnsi="Times New Roman"/>
          <w:color w:val="333333"/>
          <w:sz w:val="24"/>
          <w:szCs w:val="24"/>
        </w:rPr>
        <w:t> 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E229B5" w:rsidRPr="0008725B" w:rsidRDefault="00E229B5" w:rsidP="00E229B5">
      <w:pPr>
        <w:shd w:val="clear" w:color="auto" w:fill="FFFFFF"/>
        <w:spacing w:line="26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0" w:name="dst372"/>
      <w:bookmarkEnd w:id="0"/>
      <w:proofErr w:type="gramStart"/>
      <w:r w:rsidRPr="00E229B5">
        <w:rPr>
          <w:rFonts w:ascii="Times New Roman" w:eastAsia="Times New Roman" w:hAnsi="Times New Roman"/>
          <w:color w:val="333333"/>
          <w:sz w:val="24"/>
          <w:szCs w:val="24"/>
        </w:rPr>
        <w:t>- 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</w:t>
      </w:r>
      <w:proofErr w:type="gramEnd"/>
      <w:r w:rsidRPr="00E229B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Pr="00E229B5">
        <w:rPr>
          <w:rFonts w:ascii="Times New Roman" w:eastAsia="Times New Roman" w:hAnsi="Times New Roman"/>
          <w:color w:val="333333"/>
          <w:sz w:val="24"/>
          <w:szCs w:val="24"/>
        </w:rPr>
        <w:t>менее начальной</w:t>
      </w:r>
      <w:proofErr w:type="gramEnd"/>
      <w:r w:rsidRPr="00E229B5">
        <w:rPr>
          <w:rFonts w:ascii="Times New Roman" w:eastAsia="Times New Roman" w:hAnsi="Times New Roman"/>
          <w:color w:val="333333"/>
          <w:sz w:val="24"/>
          <w:szCs w:val="24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E229B5" w:rsidRPr="0008725B" w:rsidRDefault="00E229B5" w:rsidP="00E229B5">
      <w:pPr>
        <w:shd w:val="clear" w:color="auto" w:fill="FFFFFF"/>
        <w:spacing w:line="262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229B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645E31" w:rsidRPr="00E229B5" w:rsidRDefault="00E229B5" w:rsidP="00E229B5">
      <w:pPr>
        <w:shd w:val="clear" w:color="auto" w:fill="FFFFFF"/>
        <w:spacing w:line="262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1" w:name="dst373"/>
      <w:bookmarkEnd w:id="1"/>
      <w:proofErr w:type="gramStart"/>
      <w:r w:rsidRPr="00E229B5">
        <w:rPr>
          <w:rFonts w:ascii="Times New Roman" w:eastAsia="Times New Roman" w:hAnsi="Times New Roman"/>
          <w:color w:val="333333"/>
          <w:sz w:val="24"/>
          <w:szCs w:val="24"/>
        </w:rPr>
        <w:t xml:space="preserve">- 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</w:t>
      </w:r>
      <w:r w:rsidRPr="00E229B5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 </w:t>
      </w:r>
      <w:hyperlink r:id="rId6" w:anchor="dst100601" w:history="1">
        <w:r w:rsidRPr="00E229B5">
          <w:rPr>
            <w:rFonts w:ascii="Times New Roman" w:eastAsia="Times New Roman" w:hAnsi="Times New Roman"/>
            <w:color w:val="666699"/>
            <w:sz w:val="24"/>
            <w:szCs w:val="24"/>
          </w:rPr>
          <w:t>пункта 1</w:t>
        </w:r>
      </w:hyperlink>
      <w:r w:rsidRPr="00E229B5">
        <w:rPr>
          <w:rFonts w:ascii="Times New Roman" w:eastAsia="Times New Roman" w:hAnsi="Times New Roman"/>
          <w:color w:val="333333"/>
          <w:sz w:val="24"/>
          <w:szCs w:val="24"/>
        </w:rPr>
        <w:t> настоящей части.</w:t>
      </w:r>
      <w:proofErr w:type="gramEnd"/>
    </w:p>
    <w:p w:rsidR="00645E31" w:rsidRPr="003128EC" w:rsidRDefault="00645E31" w:rsidP="00E229B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</w:t>
      </w:r>
      <w:r w:rsidR="004F5C7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3128EC">
        <w:rPr>
          <w:rFonts w:ascii="Times New Roman" w:hAnsi="Times New Roman" w:cs="Times New Roman"/>
          <w:sz w:val="24"/>
          <w:szCs w:val="24"/>
        </w:rPr>
        <w:t>опубликования</w:t>
      </w:r>
      <w:r w:rsidR="00E229B5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E229B5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E229B5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3128EC">
        <w:rPr>
          <w:rFonts w:ascii="Times New Roman" w:hAnsi="Times New Roman" w:cs="Times New Roman"/>
          <w:sz w:val="24"/>
          <w:szCs w:val="24"/>
        </w:rPr>
        <w:t>.</w:t>
      </w:r>
    </w:p>
    <w:p w:rsidR="00645E31" w:rsidRPr="003128EC" w:rsidRDefault="00645E31" w:rsidP="00645E31">
      <w:pPr>
        <w:spacing w:before="100" w:beforeAutospacing="1" w:after="100" w:afterAutospacing="1"/>
        <w:rPr>
          <w:sz w:val="24"/>
          <w:szCs w:val="24"/>
        </w:rPr>
      </w:pPr>
      <w:r w:rsidRPr="003128EC">
        <w:rPr>
          <w:sz w:val="24"/>
          <w:szCs w:val="24"/>
        </w:rPr>
        <w:t xml:space="preserve"> </w:t>
      </w:r>
    </w:p>
    <w:p w:rsidR="00645E31" w:rsidRPr="003128EC" w:rsidRDefault="00645E31" w:rsidP="00645E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128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128EC">
        <w:rPr>
          <w:rFonts w:ascii="Times New Roman" w:hAnsi="Times New Roman" w:cs="Times New Roman"/>
          <w:sz w:val="24"/>
          <w:szCs w:val="24"/>
        </w:rPr>
        <w:t xml:space="preserve">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28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Pr="003128EC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5E31" w:rsidRDefault="00645E31" w:rsidP="00645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0FD" w:rsidRDefault="00B840FD"/>
    <w:sectPr w:rsidR="00B840FD" w:rsidSect="000B3C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26F"/>
    <w:multiLevelType w:val="multilevel"/>
    <w:tmpl w:val="AA04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B4D396B"/>
    <w:multiLevelType w:val="hybridMultilevel"/>
    <w:tmpl w:val="A886A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E31"/>
    <w:rsid w:val="00001B91"/>
    <w:rsid w:val="000B3C3E"/>
    <w:rsid w:val="002F47B1"/>
    <w:rsid w:val="004306E5"/>
    <w:rsid w:val="004F5C73"/>
    <w:rsid w:val="00645E31"/>
    <w:rsid w:val="009C1578"/>
    <w:rsid w:val="00B840FD"/>
    <w:rsid w:val="00D05FF5"/>
    <w:rsid w:val="00E2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4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645E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645E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645E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5E3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45E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645E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9335/4f6f8ce989e05f92c8d919d5b2f54ec435cabaf3/" TargetMode="External"/><Relationship Id="rId5" Type="http://schemas.openxmlformats.org/officeDocument/2006/relationships/hyperlink" Target="http://www.consultant.ru/document/cons_doc_LAW_3228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6</cp:revision>
  <dcterms:created xsi:type="dcterms:W3CDTF">2019-09-27T04:01:00Z</dcterms:created>
  <dcterms:modified xsi:type="dcterms:W3CDTF">2019-10-11T04:28:00Z</dcterms:modified>
</cp:coreProperties>
</file>